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4A" w:rsidRPr="00695C1B" w:rsidRDefault="00901A4A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center"/>
        <w:rPr>
          <w:b/>
        </w:rPr>
      </w:pPr>
      <w:bookmarkStart w:id="0" w:name="_GoBack"/>
      <w:bookmarkEnd w:id="0"/>
      <w:r w:rsidRPr="00695C1B">
        <w:rPr>
          <w:b/>
        </w:rPr>
        <w:t xml:space="preserve">ANADOLU ÜNİVERSİTESİ </w:t>
      </w:r>
    </w:p>
    <w:p w:rsidR="00901A4A" w:rsidRPr="00695C1B" w:rsidRDefault="00901A4A" w:rsidP="0087144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center"/>
        <w:rPr>
          <w:b/>
        </w:rPr>
      </w:pPr>
      <w:r w:rsidRPr="00695C1B">
        <w:rPr>
          <w:b/>
        </w:rPr>
        <w:t>ULUSLARARASI İLİŞKİLER BİRİMİ</w:t>
      </w:r>
      <w:r w:rsidR="006D2DCE" w:rsidRPr="00695C1B">
        <w:rPr>
          <w:b/>
        </w:rPr>
        <w:t xml:space="preserve"> </w:t>
      </w:r>
      <w:r w:rsidRPr="00695C1B">
        <w:rPr>
          <w:b/>
        </w:rPr>
        <w:t>YÖNERGE</w:t>
      </w:r>
      <w:r w:rsidR="00927E68" w:rsidRPr="00695C1B">
        <w:rPr>
          <w:b/>
        </w:rPr>
        <w:t>Sİ</w:t>
      </w:r>
      <w:r w:rsidRPr="00695C1B">
        <w:rPr>
          <w:b/>
        </w:rPr>
        <w:t xml:space="preserve"> </w:t>
      </w:r>
    </w:p>
    <w:p w:rsidR="00901A4A" w:rsidRPr="00695C1B" w:rsidRDefault="00901A4A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center"/>
        <w:rPr>
          <w:b/>
        </w:rPr>
      </w:pPr>
    </w:p>
    <w:p w:rsidR="00932D22" w:rsidRPr="00695C1B" w:rsidRDefault="009A610D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center"/>
        <w:rPr>
          <w:b/>
        </w:rPr>
      </w:pPr>
      <w:r w:rsidRPr="00695C1B">
        <w:rPr>
          <w:b/>
        </w:rPr>
        <w:t>BİRİNCİ BÖLÜM</w:t>
      </w:r>
    </w:p>
    <w:p w:rsidR="009A610D" w:rsidRPr="00695C1B" w:rsidRDefault="009A610D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center"/>
        <w:rPr>
          <w:b/>
        </w:rPr>
      </w:pPr>
      <w:r w:rsidRPr="00695C1B">
        <w:rPr>
          <w:b/>
        </w:rPr>
        <w:t>Amaç, Kapsam, Dayanak ve Tanımlar</w:t>
      </w:r>
    </w:p>
    <w:p w:rsidR="00932D22" w:rsidRPr="00695C1B" w:rsidRDefault="009A610D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</w:rPr>
      </w:pPr>
      <w:r w:rsidRPr="00695C1B">
        <w:rPr>
          <w:b/>
        </w:rPr>
        <w:t>Amaç</w:t>
      </w:r>
    </w:p>
    <w:p w:rsidR="009A610D" w:rsidRPr="00695C1B" w:rsidRDefault="009A610D" w:rsidP="00AF00C1">
      <w:pPr>
        <w:pStyle w:val="Default"/>
        <w:spacing w:before="100" w:beforeAutospacing="1" w:after="100" w:afterAutospacing="1" w:line="240" w:lineRule="exact"/>
        <w:ind w:firstLine="567"/>
        <w:jc w:val="both"/>
        <w:rPr>
          <w:color w:val="auto"/>
        </w:rPr>
      </w:pPr>
      <w:r w:rsidRPr="00695C1B">
        <w:rPr>
          <w:b/>
          <w:color w:val="auto"/>
        </w:rPr>
        <w:t xml:space="preserve">MADDE 1 </w:t>
      </w:r>
      <w:r w:rsidR="00CB3B88" w:rsidRPr="00695C1B">
        <w:rPr>
          <w:rFonts w:eastAsia="Times New Roman"/>
          <w:b/>
          <w:bCs/>
          <w:color w:val="auto"/>
          <w:lang w:eastAsia="tr-TR"/>
        </w:rPr>
        <w:t>‒</w:t>
      </w:r>
      <w:r w:rsidR="00394210" w:rsidRPr="00695C1B">
        <w:rPr>
          <w:color w:val="auto"/>
        </w:rPr>
        <w:t xml:space="preserve"> </w:t>
      </w:r>
      <w:r w:rsidR="00927E68" w:rsidRPr="00695C1B">
        <w:rPr>
          <w:color w:val="auto"/>
        </w:rPr>
        <w:t>Bu Y</w:t>
      </w:r>
      <w:r w:rsidR="00246968" w:rsidRPr="00695C1B">
        <w:rPr>
          <w:color w:val="auto"/>
        </w:rPr>
        <w:t>önerge</w:t>
      </w:r>
      <w:r w:rsidRPr="00695C1B">
        <w:rPr>
          <w:color w:val="auto"/>
        </w:rPr>
        <w:t>; Anadolu</w:t>
      </w:r>
      <w:r w:rsidR="00DA5415" w:rsidRPr="00695C1B">
        <w:rPr>
          <w:color w:val="auto"/>
        </w:rPr>
        <w:t xml:space="preserve"> Üniversitesi Rektörlüğüne bağlı olarak </w:t>
      </w:r>
      <w:r w:rsidRPr="00695C1B">
        <w:rPr>
          <w:color w:val="auto"/>
        </w:rPr>
        <w:t>kurulan Uluslararası İlişkiler Biriminin amaçlarına, faaliyet alanlarına,</w:t>
      </w:r>
      <w:r w:rsidR="00DA5415" w:rsidRPr="00695C1B">
        <w:rPr>
          <w:color w:val="auto"/>
        </w:rPr>
        <w:t xml:space="preserve"> yetki ve</w:t>
      </w:r>
      <w:r w:rsidRPr="00695C1B">
        <w:rPr>
          <w:color w:val="auto"/>
        </w:rPr>
        <w:t xml:space="preserve"> </w:t>
      </w:r>
      <w:r w:rsidR="00DA5415" w:rsidRPr="00695C1B">
        <w:rPr>
          <w:color w:val="auto"/>
        </w:rPr>
        <w:t>sorumluluklarına</w:t>
      </w:r>
      <w:r w:rsidR="0029427A" w:rsidRPr="00695C1B">
        <w:rPr>
          <w:color w:val="auto"/>
        </w:rPr>
        <w:t>,</w:t>
      </w:r>
      <w:r w:rsidR="00DA5415" w:rsidRPr="00695C1B">
        <w:rPr>
          <w:color w:val="auto"/>
        </w:rPr>
        <w:t xml:space="preserve"> </w:t>
      </w:r>
      <w:r w:rsidRPr="00695C1B">
        <w:rPr>
          <w:color w:val="auto"/>
        </w:rPr>
        <w:t>yönetim organlarına ve çalışma şekline ilişkin usu</w:t>
      </w:r>
      <w:r w:rsidR="00246968" w:rsidRPr="00695C1B">
        <w:rPr>
          <w:color w:val="auto"/>
        </w:rPr>
        <w:t>l ve esasları düzenler</w:t>
      </w:r>
      <w:r w:rsidRPr="00695C1B">
        <w:rPr>
          <w:color w:val="auto"/>
        </w:rPr>
        <w:t>.</w:t>
      </w:r>
    </w:p>
    <w:p w:rsidR="00932D22" w:rsidRPr="00695C1B" w:rsidRDefault="009A610D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</w:rPr>
      </w:pPr>
      <w:r w:rsidRPr="00695C1B">
        <w:rPr>
          <w:b/>
        </w:rPr>
        <w:t>Kapsam</w:t>
      </w:r>
    </w:p>
    <w:p w:rsidR="009A610D" w:rsidRPr="00695C1B" w:rsidRDefault="009A610D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</w:pPr>
      <w:r w:rsidRPr="00695C1B">
        <w:rPr>
          <w:b/>
        </w:rPr>
        <w:t>MADDE 2 –</w:t>
      </w:r>
      <w:r w:rsidR="00394210" w:rsidRPr="00695C1B">
        <w:t xml:space="preserve"> </w:t>
      </w:r>
      <w:r w:rsidR="00927E68" w:rsidRPr="00695C1B">
        <w:t>Bu Y</w:t>
      </w:r>
      <w:r w:rsidRPr="00695C1B">
        <w:t>önerge; Uluslararası İlişkiler Biriminin amaçlarına, faaliyet alanlarına,</w:t>
      </w:r>
      <w:r w:rsidR="00DA5415" w:rsidRPr="00695C1B">
        <w:t xml:space="preserve"> yetki ve</w:t>
      </w:r>
      <w:r w:rsidRPr="00695C1B">
        <w:t xml:space="preserve"> </w:t>
      </w:r>
      <w:r w:rsidR="00DA5415" w:rsidRPr="00695C1B">
        <w:t xml:space="preserve">sorumluluklarına, </w:t>
      </w:r>
      <w:r w:rsidRPr="00695C1B">
        <w:t>yönetim organlarına ve çalışma şekline ilişkin hükümleri kapsar.</w:t>
      </w:r>
    </w:p>
    <w:p w:rsidR="00932D22" w:rsidRPr="00695C1B" w:rsidRDefault="009A610D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</w:rPr>
      </w:pPr>
      <w:r w:rsidRPr="00695C1B">
        <w:rPr>
          <w:b/>
        </w:rPr>
        <w:t>Dayanak</w:t>
      </w:r>
    </w:p>
    <w:p w:rsidR="009A610D" w:rsidRPr="00695C1B" w:rsidRDefault="009A610D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</w:pPr>
      <w:r w:rsidRPr="00695C1B">
        <w:rPr>
          <w:b/>
        </w:rPr>
        <w:t>MADDE 3 –</w:t>
      </w:r>
      <w:r w:rsidR="00927E68" w:rsidRPr="00695C1B">
        <w:t xml:space="preserve"> </w:t>
      </w:r>
      <w:r w:rsidR="00D853ED" w:rsidRPr="00695C1B">
        <w:t>Bu Yön</w:t>
      </w:r>
      <w:r w:rsidR="00927E68" w:rsidRPr="00695C1B">
        <w:t>erge; 4/11/1981 tarih</w:t>
      </w:r>
      <w:r w:rsidR="00D853ED" w:rsidRPr="00695C1B">
        <w:t xml:space="preserve"> ve 2547 sayılı Yükseköğretim Kanununun</w:t>
      </w:r>
      <w:r w:rsidR="00C14DA1" w:rsidRPr="00695C1B">
        <w:t xml:space="preserve"> 10 uncu maddesinin </w:t>
      </w:r>
      <w:r w:rsidR="00342F80" w:rsidRPr="00695C1B">
        <w:t>9</w:t>
      </w:r>
      <w:r w:rsidR="004A0F48" w:rsidRPr="00695C1B">
        <w:t xml:space="preserve"> il</w:t>
      </w:r>
      <w:r w:rsidR="0065723A" w:rsidRPr="00695C1B">
        <w:t>â</w:t>
      </w:r>
      <w:r w:rsidR="00C14DA1" w:rsidRPr="00695C1B">
        <w:t xml:space="preserve"> </w:t>
      </w:r>
      <w:r w:rsidR="00342F80" w:rsidRPr="00695C1B">
        <w:t>13</w:t>
      </w:r>
      <w:r w:rsidR="0023025E" w:rsidRPr="00695C1B">
        <w:t xml:space="preserve"> üncü</w:t>
      </w:r>
      <w:r w:rsidR="00C14DA1" w:rsidRPr="00695C1B">
        <w:t xml:space="preserve"> fıkraları</w:t>
      </w:r>
      <w:r w:rsidR="00D853ED" w:rsidRPr="00695C1B">
        <w:t xml:space="preserve"> </w:t>
      </w:r>
      <w:r w:rsidR="00394210" w:rsidRPr="00695C1B">
        <w:t xml:space="preserve">ve </w:t>
      </w:r>
      <w:r w:rsidR="00927E68" w:rsidRPr="00695C1B">
        <w:t>“</w:t>
      </w:r>
      <w:r w:rsidR="00394210" w:rsidRPr="00695C1B">
        <w:t>Yükseköğretim Kurumlarında</w:t>
      </w:r>
      <w:r w:rsidR="001E7C2D" w:rsidRPr="00695C1B">
        <w:t xml:space="preserve"> Önlisans ve Lisans D</w:t>
      </w:r>
      <w:r w:rsidR="00394210" w:rsidRPr="00695C1B">
        <w:t>üzeyindeki Programlar Arasında Geçiş, Çif</w:t>
      </w:r>
      <w:r w:rsidR="001E7C2D" w:rsidRPr="00695C1B">
        <w:t>t Anadal Yan</w:t>
      </w:r>
      <w:r w:rsidR="00394210" w:rsidRPr="00695C1B">
        <w:t xml:space="preserve"> D</w:t>
      </w:r>
      <w:r w:rsidR="001E7C2D" w:rsidRPr="00695C1B">
        <w:t>al ile Kurumlar</w:t>
      </w:r>
      <w:r w:rsidR="00394210" w:rsidRPr="00695C1B">
        <w:t xml:space="preserve"> Arası Kredi Transferi Yapılması</w:t>
      </w:r>
      <w:r w:rsidR="00927E68" w:rsidRPr="00695C1B">
        <w:t xml:space="preserve"> Esaslarına İlişkin Yönetmelik”i</w:t>
      </w:r>
      <w:r w:rsidR="00C14DA1" w:rsidRPr="00695C1B">
        <w:t>n 22</w:t>
      </w:r>
      <w:r w:rsidR="00DF6869" w:rsidRPr="00695C1B">
        <w:t xml:space="preserve"> </w:t>
      </w:r>
      <w:r w:rsidR="00C14DA1" w:rsidRPr="00695C1B">
        <w:t>nci</w:t>
      </w:r>
      <w:r w:rsidR="00927E68" w:rsidRPr="00695C1B">
        <w:t xml:space="preserve"> m</w:t>
      </w:r>
      <w:r w:rsidR="00342F80" w:rsidRPr="00695C1B">
        <w:t>addesinin 1 il</w:t>
      </w:r>
      <w:r w:rsidR="004A0F48" w:rsidRPr="00695C1B">
        <w:t>â</w:t>
      </w:r>
      <w:r w:rsidR="00342F80" w:rsidRPr="00695C1B">
        <w:t xml:space="preserve"> 4 üncü fıkralarına </w:t>
      </w:r>
      <w:r w:rsidR="001E7C2D" w:rsidRPr="00695C1B">
        <w:t>dayanılarak</w:t>
      </w:r>
      <w:r w:rsidR="00D853ED" w:rsidRPr="00695C1B">
        <w:t xml:space="preserve"> hazırlanmıştır.</w:t>
      </w:r>
    </w:p>
    <w:p w:rsidR="00932D22" w:rsidRPr="00695C1B" w:rsidRDefault="00DA5415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</w:rPr>
      </w:pPr>
      <w:r w:rsidRPr="00695C1B">
        <w:rPr>
          <w:b/>
        </w:rPr>
        <w:t>Tanımlar</w:t>
      </w:r>
    </w:p>
    <w:p w:rsidR="00DA5415" w:rsidRPr="00695C1B" w:rsidRDefault="00DA5415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</w:pPr>
      <w:r w:rsidRPr="00695C1B">
        <w:rPr>
          <w:b/>
        </w:rPr>
        <w:t>MADDE 4 –</w:t>
      </w:r>
      <w:r w:rsidR="00927E68" w:rsidRPr="00695C1B">
        <w:t xml:space="preserve"> </w:t>
      </w:r>
      <w:r w:rsidR="0023025E" w:rsidRPr="00695C1B">
        <w:t>Bu Yönerged</w:t>
      </w:r>
      <w:r w:rsidRPr="00695C1B">
        <w:t>e geçen;</w:t>
      </w:r>
    </w:p>
    <w:p w:rsidR="00EF5F4E" w:rsidRPr="00695C1B" w:rsidRDefault="00EF5F4E" w:rsidP="004A0F48">
      <w:pPr>
        <w:pStyle w:val="ListeParagraf"/>
        <w:numPr>
          <w:ilvl w:val="0"/>
          <w:numId w:val="19"/>
        </w:numPr>
        <w:tabs>
          <w:tab w:val="left" w:pos="567"/>
          <w:tab w:val="left" w:pos="851"/>
        </w:tabs>
        <w:spacing w:before="100" w:beforeAutospacing="1" w:after="100" w:afterAutospacing="1" w:line="240" w:lineRule="exact"/>
        <w:ind w:left="851" w:hanging="283"/>
        <w:jc w:val="both"/>
      </w:pPr>
      <w:r w:rsidRPr="00695C1B">
        <w:t>ANADEK: Anadolu Üniversitesi Akademik Değerlendi</w:t>
      </w:r>
      <w:r w:rsidR="004A0F48" w:rsidRPr="00695C1B">
        <w:t xml:space="preserve">rme ve Kalite Geliştirme </w:t>
      </w:r>
      <w:r w:rsidRPr="00695C1B">
        <w:t>Kurulunu,</w:t>
      </w:r>
    </w:p>
    <w:p w:rsidR="00EF5F4E" w:rsidRPr="00695C1B" w:rsidRDefault="00EF5F4E" w:rsidP="00EF5F4E">
      <w:pPr>
        <w:pStyle w:val="ListeParagraf"/>
        <w:numPr>
          <w:ilvl w:val="0"/>
          <w:numId w:val="19"/>
        </w:numPr>
        <w:tabs>
          <w:tab w:val="left" w:pos="567"/>
          <w:tab w:val="left" w:pos="851"/>
        </w:tabs>
        <w:spacing w:before="100" w:beforeAutospacing="1" w:after="100" w:afterAutospacing="1" w:line="240" w:lineRule="exact"/>
        <w:jc w:val="both"/>
      </w:pPr>
      <w:r w:rsidRPr="00695C1B">
        <w:t>BEK: Bologna Eşgüdüm Komisyonunu,</w:t>
      </w:r>
    </w:p>
    <w:p w:rsidR="00EF5F4E" w:rsidRPr="00695C1B" w:rsidRDefault="00EF5F4E" w:rsidP="00EF5F4E">
      <w:pPr>
        <w:pStyle w:val="ListeParagraf"/>
        <w:numPr>
          <w:ilvl w:val="0"/>
          <w:numId w:val="19"/>
        </w:numPr>
        <w:tabs>
          <w:tab w:val="left" w:pos="567"/>
          <w:tab w:val="left" w:pos="851"/>
        </w:tabs>
        <w:spacing w:before="100" w:beforeAutospacing="1" w:after="100" w:afterAutospacing="1" w:line="240" w:lineRule="exact"/>
        <w:jc w:val="both"/>
      </w:pPr>
      <w:r w:rsidRPr="00695C1B">
        <w:t>Birim: Anadolu Üniversitesi Uluslararası İlişkiler Birimini (UİB),</w:t>
      </w:r>
    </w:p>
    <w:p w:rsidR="00EF5F4E" w:rsidRPr="00695C1B" w:rsidRDefault="00D3100E" w:rsidP="00EF5F4E">
      <w:pPr>
        <w:pStyle w:val="ListeParagraf"/>
        <w:numPr>
          <w:ilvl w:val="0"/>
          <w:numId w:val="19"/>
        </w:numPr>
        <w:tabs>
          <w:tab w:val="left" w:pos="567"/>
          <w:tab w:val="left" w:pos="851"/>
        </w:tabs>
        <w:spacing w:before="100" w:beforeAutospacing="1" w:after="100" w:afterAutospacing="1" w:line="240" w:lineRule="exact"/>
        <w:ind w:left="851" w:hanging="283"/>
        <w:jc w:val="both"/>
      </w:pPr>
      <w:r w:rsidRPr="00695C1B">
        <w:t>Birim/</w:t>
      </w:r>
      <w:r w:rsidR="00EF5F4E" w:rsidRPr="00695C1B">
        <w:t>Bölüm Koordinatörü: Fakülte, Yüksekokul, Meslek Yüksekokulu, Devlet Konservatuvarı ve Enstitülerde Erasmus+ ve Mevl</w:t>
      </w:r>
      <w:r w:rsidR="004A0F48" w:rsidRPr="00695C1B">
        <w:t>â</w:t>
      </w:r>
      <w:r w:rsidR="00EF5F4E" w:rsidRPr="00695C1B">
        <w:t>na Değişim Programlarıyla ilgili işleri</w:t>
      </w:r>
      <w:r w:rsidR="004A0F48" w:rsidRPr="00695C1B">
        <w:t xml:space="preserve"> yürütmekle görevli</w:t>
      </w:r>
      <w:r w:rsidR="00EF5F4E" w:rsidRPr="00695C1B">
        <w:t xml:space="preserve"> akademik personeli, </w:t>
      </w:r>
    </w:p>
    <w:p w:rsidR="00EF5F4E" w:rsidRPr="00695C1B" w:rsidRDefault="00EF5F4E" w:rsidP="00EF5F4E">
      <w:pPr>
        <w:pStyle w:val="ListeParagraf"/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exact"/>
        <w:ind w:left="851" w:hanging="283"/>
        <w:jc w:val="both"/>
      </w:pPr>
      <w:r w:rsidRPr="00695C1B">
        <w:t xml:space="preserve">Çatı veya Proje Sahibi Kurum/Kuruluşlar: Avrupa Birliği Eğitim ve Gençlik Programları Merkezi Başkanlığını ve/veya </w:t>
      </w:r>
      <w:r w:rsidR="004A0F48" w:rsidRPr="00695C1B">
        <w:t xml:space="preserve">Yükseköğretim </w:t>
      </w:r>
      <w:r w:rsidRPr="00695C1B">
        <w:t xml:space="preserve">Kurulu gibi projenin genel koordinatörü olan </w:t>
      </w:r>
      <w:r w:rsidR="004A0F48" w:rsidRPr="00695C1B">
        <w:t xml:space="preserve">kurum/kuruluşları, </w:t>
      </w:r>
    </w:p>
    <w:p w:rsidR="00EF5F4E" w:rsidRPr="00695C1B" w:rsidRDefault="00EF5F4E" w:rsidP="00AB7367">
      <w:pPr>
        <w:pStyle w:val="ListeParagraf"/>
        <w:numPr>
          <w:ilvl w:val="2"/>
          <w:numId w:val="19"/>
        </w:numPr>
        <w:tabs>
          <w:tab w:val="left" w:pos="851"/>
        </w:tabs>
        <w:spacing w:before="100" w:beforeAutospacing="1" w:after="100" w:afterAutospacing="1" w:line="240" w:lineRule="exact"/>
        <w:ind w:left="851" w:hanging="284"/>
        <w:jc w:val="both"/>
      </w:pPr>
      <w:r w:rsidRPr="00695C1B">
        <w:t>Hareketlilik/Değişim Programları: Öğrenci, öğretim elemanı ya da idari personel değişimi prensibine dayalı</w:t>
      </w:r>
      <w:r w:rsidR="004A0F48" w:rsidRPr="00695C1B">
        <w:t xml:space="preserve"> olarak</w:t>
      </w:r>
      <w:r w:rsidRPr="00695C1B">
        <w:t xml:space="preserve"> yürütülen projeleri,</w:t>
      </w:r>
    </w:p>
    <w:p w:rsidR="00EF5F4E" w:rsidRPr="00695C1B" w:rsidRDefault="00EF5F4E" w:rsidP="00EF5F4E">
      <w:pPr>
        <w:pStyle w:val="ListeParagraf"/>
        <w:numPr>
          <w:ilvl w:val="0"/>
          <w:numId w:val="19"/>
        </w:numPr>
        <w:tabs>
          <w:tab w:val="left" w:pos="567"/>
          <w:tab w:val="left" w:pos="851"/>
        </w:tabs>
        <w:spacing w:before="100" w:beforeAutospacing="1" w:after="100" w:afterAutospacing="1" w:line="240" w:lineRule="exact"/>
        <w:jc w:val="both"/>
      </w:pPr>
      <w:r w:rsidRPr="00695C1B">
        <w:t>Müdür: Anadolu Üniversitesi Uluslararası İlişkiler Birim Müdürünü,</w:t>
      </w:r>
    </w:p>
    <w:p w:rsidR="00EF5F4E" w:rsidRPr="00695C1B" w:rsidRDefault="00EF5F4E" w:rsidP="00EF5F4E">
      <w:pPr>
        <w:pStyle w:val="ListeParagraf"/>
        <w:numPr>
          <w:ilvl w:val="0"/>
          <w:numId w:val="19"/>
        </w:numPr>
        <w:tabs>
          <w:tab w:val="left" w:pos="567"/>
          <w:tab w:val="left" w:pos="851"/>
        </w:tabs>
        <w:spacing w:before="100" w:beforeAutospacing="1" w:after="100" w:afterAutospacing="1" w:line="240" w:lineRule="exact"/>
        <w:jc w:val="both"/>
      </w:pPr>
      <w:r w:rsidRPr="00695C1B">
        <w:t>Rektör: Anadolu Üniversite Rektörünü,</w:t>
      </w:r>
    </w:p>
    <w:p w:rsidR="00EF5F4E" w:rsidRPr="00695C1B" w:rsidRDefault="00EF5F4E" w:rsidP="00EF5F4E">
      <w:pPr>
        <w:pStyle w:val="ListeParagraf"/>
        <w:numPr>
          <w:ilvl w:val="0"/>
          <w:numId w:val="19"/>
        </w:numPr>
        <w:tabs>
          <w:tab w:val="left" w:pos="567"/>
          <w:tab w:val="left" w:pos="851"/>
        </w:tabs>
        <w:spacing w:before="100" w:beforeAutospacing="1" w:after="100" w:afterAutospacing="1" w:line="240" w:lineRule="exact"/>
        <w:ind w:left="851" w:hanging="283"/>
        <w:jc w:val="both"/>
      </w:pPr>
      <w:r w:rsidRPr="00695C1B">
        <w:rPr>
          <w:bCs/>
        </w:rPr>
        <w:t xml:space="preserve">Rektör Yardımcısı: </w:t>
      </w:r>
      <w:r w:rsidRPr="00695C1B">
        <w:t>Anadolu Üniversitesi Uluslararası İlişkilerden sorumlu Rektör Yardımcısını,</w:t>
      </w:r>
    </w:p>
    <w:p w:rsidR="00EF5F4E" w:rsidRPr="00695C1B" w:rsidRDefault="00EF5F4E" w:rsidP="00EF5F4E">
      <w:pPr>
        <w:pStyle w:val="ListeParagraf"/>
        <w:numPr>
          <w:ilvl w:val="0"/>
          <w:numId w:val="19"/>
        </w:numPr>
        <w:tabs>
          <w:tab w:val="left" w:pos="567"/>
          <w:tab w:val="left" w:pos="851"/>
        </w:tabs>
        <w:spacing w:before="100" w:beforeAutospacing="1" w:after="100" w:afterAutospacing="1" w:line="240" w:lineRule="exact"/>
        <w:jc w:val="both"/>
      </w:pPr>
      <w:r w:rsidRPr="00695C1B">
        <w:t>Senato: Anadolu Üniversitesi Senatosunu,</w:t>
      </w:r>
    </w:p>
    <w:p w:rsidR="00EF5F4E" w:rsidRPr="00695C1B" w:rsidRDefault="00EF5F4E" w:rsidP="00EF5F4E">
      <w:pPr>
        <w:pStyle w:val="ListeParagraf"/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exact"/>
        <w:ind w:left="851" w:hanging="283"/>
        <w:jc w:val="both"/>
      </w:pPr>
      <w:r w:rsidRPr="00695C1B">
        <w:t>Türk Ulusal Ajansı: Türkiye’deki Avrupa Birliği Eğitim ve Gençlik Programları Merkezi Başkanlığını,</w:t>
      </w:r>
      <w:r w:rsidRPr="00695C1B">
        <w:tab/>
      </w:r>
    </w:p>
    <w:p w:rsidR="00B02677" w:rsidRPr="00695C1B" w:rsidRDefault="00B02677" w:rsidP="00CB3B88">
      <w:pPr>
        <w:pStyle w:val="ListeParagraf"/>
        <w:numPr>
          <w:ilvl w:val="0"/>
          <w:numId w:val="19"/>
        </w:numPr>
        <w:tabs>
          <w:tab w:val="left" w:pos="567"/>
          <w:tab w:val="left" w:pos="851"/>
        </w:tabs>
        <w:spacing w:before="100" w:beforeAutospacing="1" w:after="100" w:afterAutospacing="1" w:line="240" w:lineRule="exact"/>
        <w:jc w:val="both"/>
      </w:pPr>
      <w:r w:rsidRPr="00695C1B">
        <w:t>Ü</w:t>
      </w:r>
      <w:r w:rsidR="0023025E" w:rsidRPr="00695C1B">
        <w:t>niversite: Anadolu Üniversitesi</w:t>
      </w:r>
      <w:r w:rsidR="00EF5F4E" w:rsidRPr="00695C1B">
        <w:t>ni</w:t>
      </w:r>
    </w:p>
    <w:p w:rsidR="00AB7367" w:rsidRPr="00695C1B" w:rsidRDefault="00980EB7" w:rsidP="004A0F48">
      <w:pPr>
        <w:widowControl w:val="0"/>
        <w:tabs>
          <w:tab w:val="left" w:pos="567"/>
        </w:tabs>
        <w:spacing w:before="100" w:beforeAutospacing="1" w:after="100" w:afterAutospacing="1" w:line="240" w:lineRule="exact"/>
        <w:ind w:left="568"/>
        <w:mirrorIndents/>
        <w:jc w:val="both"/>
      </w:pPr>
      <w:r w:rsidRPr="00695C1B">
        <w:t xml:space="preserve">ifade eder. </w:t>
      </w:r>
    </w:p>
    <w:p w:rsidR="00980EB7" w:rsidRPr="00695C1B" w:rsidRDefault="00DF7BB8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center"/>
        <w:rPr>
          <w:b/>
        </w:rPr>
      </w:pPr>
      <w:r w:rsidRPr="00695C1B">
        <w:rPr>
          <w:b/>
        </w:rPr>
        <w:lastRenderedPageBreak/>
        <w:t>İKİNCİ BÖLÜM</w:t>
      </w:r>
    </w:p>
    <w:p w:rsidR="00DF7BB8" w:rsidRPr="00695C1B" w:rsidRDefault="00FF410D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center"/>
        <w:rPr>
          <w:b/>
        </w:rPr>
      </w:pPr>
      <w:r w:rsidRPr="00695C1B">
        <w:rPr>
          <w:b/>
        </w:rPr>
        <w:t>Birimin</w:t>
      </w:r>
      <w:r w:rsidR="00DF7BB8" w:rsidRPr="00695C1B">
        <w:rPr>
          <w:b/>
        </w:rPr>
        <w:t xml:space="preserve"> Amacı ve Faaliyet Alanları</w:t>
      </w:r>
    </w:p>
    <w:p w:rsidR="00980EB7" w:rsidRPr="00695C1B" w:rsidRDefault="00FF410D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</w:rPr>
      </w:pPr>
      <w:r w:rsidRPr="00695C1B">
        <w:rPr>
          <w:b/>
        </w:rPr>
        <w:t>Birimin</w:t>
      </w:r>
      <w:r w:rsidR="006D2DCE" w:rsidRPr="00695C1B">
        <w:rPr>
          <w:b/>
        </w:rPr>
        <w:t xml:space="preserve"> a</w:t>
      </w:r>
      <w:r w:rsidR="00DF7BB8" w:rsidRPr="00695C1B">
        <w:rPr>
          <w:b/>
        </w:rPr>
        <w:t>macı</w:t>
      </w:r>
    </w:p>
    <w:p w:rsidR="00DF7BB8" w:rsidRPr="00695C1B" w:rsidRDefault="00DF7BB8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</w:pPr>
      <w:r w:rsidRPr="00695C1B">
        <w:rPr>
          <w:b/>
        </w:rPr>
        <w:t>MADDE 5 –</w:t>
      </w:r>
      <w:r w:rsidR="00927E68" w:rsidRPr="00695C1B">
        <w:t xml:space="preserve"> </w:t>
      </w:r>
      <w:r w:rsidR="00FF410D" w:rsidRPr="00695C1B">
        <w:t>Birimin</w:t>
      </w:r>
      <w:r w:rsidR="007C47D7" w:rsidRPr="00695C1B">
        <w:t xml:space="preserve"> amacı; </w:t>
      </w:r>
      <w:r w:rsidRPr="00695C1B">
        <w:t xml:space="preserve">Üniversitenin uluslararası </w:t>
      </w:r>
      <w:r w:rsidR="00FF410D" w:rsidRPr="00695C1B">
        <w:t>platformlarda tanıtımını yapmak;</w:t>
      </w:r>
      <w:r w:rsidRPr="00695C1B">
        <w:t xml:space="preserve"> kültürel, </w:t>
      </w:r>
      <w:r w:rsidR="007C6D4E" w:rsidRPr="00695C1B">
        <w:t xml:space="preserve">sanatsal, </w:t>
      </w:r>
      <w:r w:rsidRPr="00695C1B">
        <w:t>akademik, sosyal ve bilimsel konularda ulus</w:t>
      </w:r>
      <w:r w:rsidR="00FF410D" w:rsidRPr="00695C1B">
        <w:t>lararası ilişkileri geliştirmek;</w:t>
      </w:r>
      <w:r w:rsidRPr="00695C1B">
        <w:t xml:space="preserve"> öğrenciler ve akademik personelin entelektüel, kültürel, akademik deneyimlerini uluslararası faaliyetler yoluyla </w:t>
      </w:r>
      <w:r w:rsidR="00555580" w:rsidRPr="00695C1B">
        <w:t>geliş</w:t>
      </w:r>
      <w:r w:rsidRPr="00695C1B">
        <w:t xml:space="preserve">tirmek ve </w:t>
      </w:r>
      <w:r w:rsidR="00555580" w:rsidRPr="00695C1B">
        <w:t>zenginleş</w:t>
      </w:r>
      <w:r w:rsidRPr="00695C1B">
        <w:t xml:space="preserve">tirmek; </w:t>
      </w:r>
      <w:r w:rsidR="00555580" w:rsidRPr="00695C1B">
        <w:t>Üniversitenin</w:t>
      </w:r>
      <w:r w:rsidRPr="00695C1B">
        <w:t xml:space="preserve"> </w:t>
      </w:r>
      <w:r w:rsidR="00555580" w:rsidRPr="00695C1B">
        <w:t>uluslararasılaşma stratejisi çerçevesinde</w:t>
      </w:r>
      <w:r w:rsidRPr="00695C1B">
        <w:t xml:space="preserve"> çeşitli faaliyetlerle destek olarak dünya </w:t>
      </w:r>
      <w:r w:rsidR="00695C1C" w:rsidRPr="00695C1B">
        <w:t>standartlarında</w:t>
      </w:r>
      <w:r w:rsidRPr="00695C1B">
        <w:t xml:space="preserve"> bilimsel faaliyet üretilmesi ve eğitim</w:t>
      </w:r>
      <w:r w:rsidR="004A0F48" w:rsidRPr="00695C1B">
        <w:t>‒</w:t>
      </w:r>
      <w:r w:rsidR="00FF410D" w:rsidRPr="00695C1B">
        <w:t>öğretim</w:t>
      </w:r>
      <w:r w:rsidRPr="00695C1B">
        <w:t xml:space="preserve"> sunulmasına katkıda bulunmaktır. </w:t>
      </w:r>
    </w:p>
    <w:p w:rsidR="00980EB7" w:rsidRPr="00695C1B" w:rsidRDefault="00555580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</w:rPr>
      </w:pPr>
      <w:r w:rsidRPr="00695C1B">
        <w:rPr>
          <w:b/>
        </w:rPr>
        <w:t>Birimin</w:t>
      </w:r>
      <w:r w:rsidR="00DF7BB8" w:rsidRPr="00695C1B">
        <w:rPr>
          <w:b/>
        </w:rPr>
        <w:t xml:space="preserve"> faaliyet alanları</w:t>
      </w:r>
    </w:p>
    <w:p w:rsidR="00526A42" w:rsidRPr="00695C1B" w:rsidRDefault="00DF7BB8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</w:pPr>
      <w:r w:rsidRPr="00695C1B">
        <w:rPr>
          <w:b/>
        </w:rPr>
        <w:t>MADDE 6 –</w:t>
      </w:r>
      <w:r w:rsidR="00555580" w:rsidRPr="00695C1B">
        <w:t xml:space="preserve"> Birim, bu Yönergenin</w:t>
      </w:r>
      <w:r w:rsidRPr="00695C1B">
        <w:t xml:space="preserve"> 5 inci maddesinde belirtilen amaçları gerçekleştirmek üzere aşağıdaki faaliyetlerde bulunur</w:t>
      </w:r>
      <w:r w:rsidR="004A0F48" w:rsidRPr="00695C1B">
        <w:t>:</w:t>
      </w:r>
    </w:p>
    <w:p w:rsidR="00DF7BB8" w:rsidRPr="00695C1B" w:rsidRDefault="00555580" w:rsidP="0088218C">
      <w:pPr>
        <w:pStyle w:val="ListeParagraf"/>
        <w:numPr>
          <w:ilvl w:val="0"/>
          <w:numId w:val="21"/>
        </w:numPr>
        <w:spacing w:before="100" w:beforeAutospacing="1" w:after="100" w:afterAutospacing="1" w:line="240" w:lineRule="exact"/>
        <w:ind w:left="851" w:hanging="142"/>
        <w:jc w:val="both"/>
      </w:pPr>
      <w:r w:rsidRPr="00695C1B">
        <w:t>Ö</w:t>
      </w:r>
      <w:r w:rsidR="00DF7BB8" w:rsidRPr="00695C1B">
        <w:t xml:space="preserve">ğrenci ve akademik personel değişimi </w:t>
      </w:r>
      <w:r w:rsidRPr="00695C1B">
        <w:t>ilkeleriyle</w:t>
      </w:r>
      <w:r w:rsidR="00DF7BB8" w:rsidRPr="00695C1B">
        <w:t xml:space="preserve"> sürdürülen </w:t>
      </w:r>
      <w:r w:rsidRPr="00695C1B">
        <w:t xml:space="preserve">uluslararası </w:t>
      </w:r>
      <w:r w:rsidR="00DF7BB8" w:rsidRPr="00695C1B">
        <w:t>program ve projeleri Üniversite adına yürütmek,</w:t>
      </w:r>
    </w:p>
    <w:p w:rsidR="00066122" w:rsidRPr="00695C1B" w:rsidRDefault="00066122" w:rsidP="0088218C">
      <w:pPr>
        <w:pStyle w:val="ListeParagraf"/>
        <w:numPr>
          <w:ilvl w:val="0"/>
          <w:numId w:val="21"/>
        </w:numPr>
        <w:spacing w:before="100" w:beforeAutospacing="1" w:after="100" w:afterAutospacing="1" w:line="240" w:lineRule="exact"/>
        <w:ind w:left="851" w:hanging="142"/>
        <w:jc w:val="both"/>
      </w:pPr>
      <w:r w:rsidRPr="00695C1B">
        <w:t>Uluslararası ortak eğitim programları ve projelerin Üniversite genelinde uygulanmasını sağlamak,</w:t>
      </w:r>
    </w:p>
    <w:p w:rsidR="000D16BD" w:rsidRPr="00695C1B" w:rsidRDefault="00066122" w:rsidP="0088218C">
      <w:pPr>
        <w:pStyle w:val="ListeParagraf"/>
        <w:numPr>
          <w:ilvl w:val="0"/>
          <w:numId w:val="21"/>
        </w:numPr>
        <w:spacing w:before="100" w:beforeAutospacing="1" w:after="100" w:afterAutospacing="1" w:line="240" w:lineRule="exact"/>
        <w:ind w:left="851" w:hanging="142"/>
        <w:jc w:val="both"/>
      </w:pPr>
      <w:r w:rsidRPr="00695C1B">
        <w:t xml:space="preserve">Üniversite ile diğer ülkelerdeki örgün ve yaygın </w:t>
      </w:r>
      <w:r w:rsidR="000D16BD" w:rsidRPr="00695C1B">
        <w:t>eğitim kurumları arasında kültürel, sanatsal, bilimsel alanlar ile eğitim</w:t>
      </w:r>
      <w:r w:rsidR="00007E26" w:rsidRPr="00695C1B">
        <w:t>‒</w:t>
      </w:r>
      <w:r w:rsidR="000D16BD" w:rsidRPr="00695C1B">
        <w:t xml:space="preserve">öğretim konularında </w:t>
      </w:r>
      <w:r w:rsidRPr="00695C1B">
        <w:t>işbirliğini geliştirmek</w:t>
      </w:r>
      <w:r w:rsidR="000D16BD" w:rsidRPr="00695C1B">
        <w:t>,</w:t>
      </w:r>
    </w:p>
    <w:p w:rsidR="000D16BD" w:rsidRPr="00695C1B" w:rsidRDefault="000D16BD" w:rsidP="0088218C">
      <w:pPr>
        <w:pStyle w:val="ListeParagraf"/>
        <w:numPr>
          <w:ilvl w:val="0"/>
          <w:numId w:val="21"/>
        </w:numPr>
        <w:spacing w:before="100" w:beforeAutospacing="1" w:after="100" w:afterAutospacing="1" w:line="240" w:lineRule="exact"/>
        <w:ind w:left="851" w:hanging="142"/>
        <w:jc w:val="both"/>
      </w:pPr>
      <w:r w:rsidRPr="00695C1B">
        <w:t>Öğrencilerin,</w:t>
      </w:r>
      <w:r w:rsidR="00066122" w:rsidRPr="00695C1B">
        <w:t xml:space="preserve"> temel mesleki eğitim içinde tüm düzeylerde beceri </w:t>
      </w:r>
      <w:r w:rsidRPr="00695C1B">
        <w:t>ve yeterliklerinin art</w:t>
      </w:r>
      <w:r w:rsidR="00007E26" w:rsidRPr="00695C1B">
        <w:t>t</w:t>
      </w:r>
      <w:r w:rsidRPr="00695C1B">
        <w:t>ırılmasına katkı sağlamak,</w:t>
      </w:r>
    </w:p>
    <w:p w:rsidR="00007E26" w:rsidRPr="00695C1B" w:rsidRDefault="00066122" w:rsidP="0088218C">
      <w:pPr>
        <w:pStyle w:val="ListeParagraf"/>
        <w:numPr>
          <w:ilvl w:val="0"/>
          <w:numId w:val="21"/>
        </w:numPr>
        <w:spacing w:before="100" w:beforeAutospacing="1" w:after="100" w:afterAutospacing="1" w:line="240" w:lineRule="exact"/>
        <w:ind w:left="851" w:hanging="142"/>
        <w:jc w:val="both"/>
      </w:pPr>
      <w:r w:rsidRPr="00695C1B">
        <w:t>Uluslararası hareketlilik</w:t>
      </w:r>
      <w:r w:rsidR="000D16BD" w:rsidRPr="00695C1B">
        <w:t>/değişim</w:t>
      </w:r>
      <w:r w:rsidRPr="00695C1B">
        <w:t xml:space="preserve"> programları kapsamında gerçekleştirilecek projelerin yararlanıcıları için başvuru duyurularını, yabancı dil ve mülakat sınavlarını organize etmek ve yararlanıcıların seçimini yapmak,</w:t>
      </w:r>
    </w:p>
    <w:p w:rsidR="00007E26" w:rsidRPr="00695C1B" w:rsidRDefault="00066122" w:rsidP="0088218C">
      <w:pPr>
        <w:pStyle w:val="ListeParagraf"/>
        <w:numPr>
          <w:ilvl w:val="0"/>
          <w:numId w:val="21"/>
        </w:numPr>
        <w:spacing w:before="100" w:beforeAutospacing="1" w:after="100" w:afterAutospacing="1" w:line="240" w:lineRule="exact"/>
        <w:ind w:left="851" w:hanging="142"/>
        <w:jc w:val="both"/>
      </w:pPr>
      <w:r w:rsidRPr="00695C1B">
        <w:t>Avrupa Birliği Eğitim ve Gençlik Programları ile bu programları</w:t>
      </w:r>
      <w:r w:rsidR="000D16BD" w:rsidRPr="00695C1B">
        <w:t>n alt alanlarıyla ilgili olarak</w:t>
      </w:r>
      <w:r w:rsidRPr="00695C1B">
        <w:t xml:space="preserve"> </w:t>
      </w:r>
      <w:r w:rsidR="000D16BD" w:rsidRPr="00695C1B">
        <w:t xml:space="preserve">Türk </w:t>
      </w:r>
      <w:r w:rsidRPr="00695C1B">
        <w:t>Ulusal Ajans</w:t>
      </w:r>
      <w:r w:rsidR="000D16BD" w:rsidRPr="00695C1B">
        <w:t>ı</w:t>
      </w:r>
      <w:r w:rsidRPr="00695C1B">
        <w:t xml:space="preserve"> veya Avrupa Komisyonu</w:t>
      </w:r>
      <w:r w:rsidR="000D16BD" w:rsidRPr="00695C1B">
        <w:t xml:space="preserve"> tarafından Erasmus Hareketliliği</w:t>
      </w:r>
      <w:r w:rsidRPr="00695C1B">
        <w:t xml:space="preserve"> ve diğer proje başlıkları konusunda yapılan teklif çağrılarının takibini yapmak, sözleşmelerin Rektör tarafından imzalanmasını sağlamak ve düzenli olarak </w:t>
      </w:r>
      <w:r w:rsidR="000D16BD" w:rsidRPr="00695C1B">
        <w:t xml:space="preserve">Türk Ulusal Ajansına </w:t>
      </w:r>
      <w:r w:rsidRPr="00695C1B">
        <w:t>a</w:t>
      </w:r>
      <w:r w:rsidR="00AB7367" w:rsidRPr="00695C1B">
        <w:t>ra ve final raporları göndermek,</w:t>
      </w:r>
    </w:p>
    <w:p w:rsidR="00007E26" w:rsidRPr="00695C1B" w:rsidRDefault="00066122" w:rsidP="0088218C">
      <w:pPr>
        <w:pStyle w:val="ListeParagraf"/>
        <w:numPr>
          <w:ilvl w:val="0"/>
          <w:numId w:val="21"/>
        </w:numPr>
        <w:spacing w:before="100" w:beforeAutospacing="1" w:after="100" w:afterAutospacing="1" w:line="240" w:lineRule="exact"/>
        <w:ind w:left="851" w:hanging="142"/>
        <w:jc w:val="both"/>
      </w:pPr>
      <w:r w:rsidRPr="00695C1B">
        <w:t>Yürütücü veya ortak olunan uluslararası projelerin yürütülmesine katkıda bulunmak ve projelerle ilgili birimlerin koordinasyonunu sağlamak,</w:t>
      </w:r>
    </w:p>
    <w:p w:rsidR="00007E26" w:rsidRPr="00695C1B" w:rsidRDefault="00066122" w:rsidP="0088218C">
      <w:pPr>
        <w:pStyle w:val="ListeParagraf"/>
        <w:numPr>
          <w:ilvl w:val="0"/>
          <w:numId w:val="21"/>
        </w:numPr>
        <w:spacing w:before="100" w:beforeAutospacing="1" w:after="100" w:afterAutospacing="1" w:line="240" w:lineRule="exact"/>
        <w:ind w:left="851" w:hanging="142"/>
        <w:jc w:val="both"/>
      </w:pPr>
      <w:r w:rsidRPr="00695C1B">
        <w:t>Üniversiteye gelen yabancı öğre</w:t>
      </w:r>
      <w:r w:rsidR="00C37119" w:rsidRPr="00695C1B">
        <w:t>ncilerin ve personelin</w:t>
      </w:r>
      <w:r w:rsidRPr="00695C1B">
        <w:t xml:space="preserve"> </w:t>
      </w:r>
      <w:r w:rsidR="00C37119" w:rsidRPr="00695C1B">
        <w:t>resm</w:t>
      </w:r>
      <w:r w:rsidR="00AB7367" w:rsidRPr="00695C1B">
        <w:t>î</w:t>
      </w:r>
      <w:r w:rsidR="00C37119" w:rsidRPr="00695C1B">
        <w:t xml:space="preserve"> </w:t>
      </w:r>
      <w:r w:rsidRPr="00695C1B">
        <w:t xml:space="preserve">başvuru, kabul vb. işlemlerini yürütmek ve </w:t>
      </w:r>
      <w:r w:rsidR="001861C4" w:rsidRPr="00695C1B">
        <w:t>izlemek,</w:t>
      </w:r>
    </w:p>
    <w:p w:rsidR="00007E26" w:rsidRPr="00695C1B" w:rsidRDefault="00066122" w:rsidP="0088218C">
      <w:pPr>
        <w:pStyle w:val="ListeParagraf"/>
        <w:numPr>
          <w:ilvl w:val="0"/>
          <w:numId w:val="21"/>
        </w:numPr>
        <w:spacing w:before="100" w:beforeAutospacing="1" w:after="100" w:afterAutospacing="1" w:line="240" w:lineRule="exact"/>
        <w:ind w:left="851" w:hanging="142"/>
        <w:jc w:val="both"/>
      </w:pPr>
      <w:r w:rsidRPr="00695C1B">
        <w:t>Üniversit</w:t>
      </w:r>
      <w:r w:rsidR="00C37119" w:rsidRPr="00695C1B">
        <w:t xml:space="preserve">enin uluslararası stratejileri ve politikaları kapsamında </w:t>
      </w:r>
      <w:r w:rsidRPr="00695C1B">
        <w:t>ANADEK, BEK ve Rektörlüğe yardımcı olmak,</w:t>
      </w:r>
    </w:p>
    <w:p w:rsidR="00AB7367" w:rsidRPr="00695C1B" w:rsidRDefault="00066122" w:rsidP="0088218C">
      <w:pPr>
        <w:pStyle w:val="ListeParagraf"/>
        <w:numPr>
          <w:ilvl w:val="0"/>
          <w:numId w:val="21"/>
        </w:numPr>
        <w:spacing w:before="100" w:beforeAutospacing="1" w:after="100" w:afterAutospacing="1" w:line="240" w:lineRule="exact"/>
        <w:ind w:left="851" w:hanging="142"/>
        <w:jc w:val="both"/>
      </w:pPr>
      <w:r w:rsidRPr="00695C1B">
        <w:t>Çal</w:t>
      </w:r>
      <w:r w:rsidR="001861C4" w:rsidRPr="00695C1B">
        <w:t>ışma alanına giren tüm ulusal/</w:t>
      </w:r>
      <w:r w:rsidRPr="00695C1B">
        <w:t>uluslararası e</w:t>
      </w:r>
      <w:r w:rsidR="001861C4" w:rsidRPr="00695C1B">
        <w:t>ğitim, fuar, konferans, seminer</w:t>
      </w:r>
      <w:r w:rsidRPr="00695C1B">
        <w:t xml:space="preserve"> vb. </w:t>
      </w:r>
      <w:r w:rsidR="001861C4" w:rsidRPr="00695C1B">
        <w:t xml:space="preserve">etkinliklerde </w:t>
      </w:r>
      <w:r w:rsidRPr="00695C1B">
        <w:t xml:space="preserve">üniversitenin </w:t>
      </w:r>
      <w:r w:rsidR="001861C4" w:rsidRPr="00695C1B">
        <w:t>temsiline katkıda bulunmak,</w:t>
      </w:r>
    </w:p>
    <w:p w:rsidR="00007E26" w:rsidRPr="00695C1B" w:rsidRDefault="00066122" w:rsidP="0088218C">
      <w:pPr>
        <w:pStyle w:val="ListeParagraf"/>
        <w:numPr>
          <w:ilvl w:val="0"/>
          <w:numId w:val="21"/>
        </w:numPr>
        <w:spacing w:before="100" w:beforeAutospacing="1" w:after="100" w:afterAutospacing="1" w:line="240" w:lineRule="exact"/>
        <w:ind w:left="851" w:hanging="142"/>
        <w:jc w:val="both"/>
      </w:pPr>
      <w:r w:rsidRPr="00695C1B">
        <w:t xml:space="preserve">Yurt dışında bulunan ve protokol imzalanan üniversiteleri ve kuruluşları ziyaret edecek heyetlerin </w:t>
      </w:r>
      <w:r w:rsidR="002C7D78" w:rsidRPr="00695C1B">
        <w:t xml:space="preserve">ve bu kapsamda Üniversiteye gelecek heyetlerin </w:t>
      </w:r>
      <w:r w:rsidRPr="00695C1B">
        <w:t>programlarını koordine etmek,</w:t>
      </w:r>
    </w:p>
    <w:p w:rsidR="00007E26" w:rsidRPr="00695C1B" w:rsidRDefault="00066122" w:rsidP="0088218C">
      <w:pPr>
        <w:pStyle w:val="ListeParagraf"/>
        <w:numPr>
          <w:ilvl w:val="0"/>
          <w:numId w:val="21"/>
        </w:numPr>
        <w:spacing w:before="100" w:beforeAutospacing="1" w:after="100" w:afterAutospacing="1" w:line="240" w:lineRule="exact"/>
        <w:ind w:left="851" w:hanging="142"/>
        <w:jc w:val="both"/>
      </w:pPr>
      <w:r w:rsidRPr="00695C1B">
        <w:t>Üniversitede programlardan yararlanacak kişilerle gerekli sözleşmeleri yapmak, rapor istemek ve değerlendirmek,</w:t>
      </w:r>
    </w:p>
    <w:p w:rsidR="00007E26" w:rsidRPr="00695C1B" w:rsidRDefault="00676910" w:rsidP="0088218C">
      <w:pPr>
        <w:pStyle w:val="ListeParagraf"/>
        <w:numPr>
          <w:ilvl w:val="0"/>
          <w:numId w:val="21"/>
        </w:numPr>
        <w:spacing w:before="100" w:beforeAutospacing="1" w:after="100" w:afterAutospacing="1" w:line="240" w:lineRule="exact"/>
        <w:ind w:left="851" w:hanging="142"/>
        <w:jc w:val="both"/>
      </w:pPr>
      <w:r w:rsidRPr="00695C1B">
        <w:t>Uluslararası organizasyonlar</w:t>
      </w:r>
      <w:r w:rsidR="004A0F48" w:rsidRPr="00695C1B">
        <w:t>a</w:t>
      </w:r>
      <w:r w:rsidRPr="00695C1B">
        <w:t xml:space="preserve"> üyelik başvurularını, bilgi güncellemelerini, yazışmaları yapmak ve </w:t>
      </w:r>
      <w:r w:rsidR="00A34725" w:rsidRPr="00695C1B">
        <w:t>izlemek,</w:t>
      </w:r>
      <w:r w:rsidRPr="00695C1B">
        <w:t xml:space="preserve"> </w:t>
      </w:r>
      <w:r w:rsidR="00A34725" w:rsidRPr="00695C1B">
        <w:t>u</w:t>
      </w:r>
      <w:r w:rsidRPr="00695C1B">
        <w:t>lusal ve uluslararası ortaklar arasında işbirliğini desteklemek, organize ve koordine etmek,</w:t>
      </w:r>
    </w:p>
    <w:p w:rsidR="008A6A71" w:rsidRPr="00695C1B" w:rsidRDefault="00676910" w:rsidP="0088218C">
      <w:pPr>
        <w:pStyle w:val="ListeParagraf"/>
        <w:numPr>
          <w:ilvl w:val="0"/>
          <w:numId w:val="21"/>
        </w:numPr>
        <w:spacing w:before="100" w:beforeAutospacing="1" w:after="100" w:afterAutospacing="1" w:line="240" w:lineRule="exact"/>
        <w:ind w:left="851" w:hanging="142"/>
        <w:jc w:val="both"/>
      </w:pPr>
      <w:r w:rsidRPr="00695C1B">
        <w:t>Üniversitenin uluslararası düzeyde tanıtımına yönelik her türlü materyalin hazırlanmasına katkıda bulunmak; uluslararası ilişkiler alanına giren konularda üniversite içinde her türlü duyuru, tanıtım ve bilgilendirmeyi yaparak yazışma, h</w:t>
      </w:r>
      <w:r w:rsidR="00A34725" w:rsidRPr="00695C1B">
        <w:t>aberleşme ve</w:t>
      </w:r>
      <w:r w:rsidRPr="00695C1B">
        <w:t xml:space="preserve"> </w:t>
      </w:r>
      <w:r w:rsidR="00A34725" w:rsidRPr="00695C1B">
        <w:t>belge</w:t>
      </w:r>
      <w:r w:rsidRPr="00695C1B">
        <w:t xml:space="preserve"> hazırlama kon</w:t>
      </w:r>
      <w:r w:rsidR="003C3AF7" w:rsidRPr="00695C1B">
        <w:t>ularında teknik destek sağlamak.</w:t>
      </w:r>
    </w:p>
    <w:p w:rsidR="00871441" w:rsidRPr="00695C1B" w:rsidRDefault="00871441" w:rsidP="00871441">
      <w:pPr>
        <w:pStyle w:val="ListeParagraf"/>
        <w:spacing w:before="100" w:beforeAutospacing="1" w:after="100" w:afterAutospacing="1" w:line="240" w:lineRule="exact"/>
        <w:ind w:left="851"/>
        <w:jc w:val="both"/>
      </w:pPr>
    </w:p>
    <w:p w:rsidR="00871441" w:rsidRPr="00695C1B" w:rsidRDefault="00871441" w:rsidP="00871441">
      <w:pPr>
        <w:pStyle w:val="ListeParagraf"/>
        <w:spacing w:before="100" w:beforeAutospacing="1" w:after="100" w:afterAutospacing="1" w:line="240" w:lineRule="exact"/>
        <w:ind w:left="851"/>
        <w:jc w:val="both"/>
      </w:pPr>
    </w:p>
    <w:p w:rsidR="00676910" w:rsidRPr="00695C1B" w:rsidRDefault="00A140A8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center"/>
        <w:rPr>
          <w:b/>
        </w:rPr>
      </w:pPr>
      <w:r w:rsidRPr="00695C1B">
        <w:rPr>
          <w:b/>
        </w:rPr>
        <w:lastRenderedPageBreak/>
        <w:t>Ü</w:t>
      </w:r>
      <w:r w:rsidR="0061214C" w:rsidRPr="00695C1B">
        <w:rPr>
          <w:b/>
        </w:rPr>
        <w:t>ÇÜNCÜ</w:t>
      </w:r>
      <w:r w:rsidR="00A043EB" w:rsidRPr="00695C1B">
        <w:rPr>
          <w:b/>
        </w:rPr>
        <w:t xml:space="preserve"> BÖLÜM</w:t>
      </w:r>
    </w:p>
    <w:p w:rsidR="00C52D9B" w:rsidRPr="00695C1B" w:rsidRDefault="00723EB6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center"/>
        <w:rPr>
          <w:b/>
        </w:rPr>
      </w:pPr>
      <w:r w:rsidRPr="00695C1B">
        <w:rPr>
          <w:b/>
        </w:rPr>
        <w:t>Birimin Yönetim</w:t>
      </w:r>
      <w:r w:rsidR="00C52D9B" w:rsidRPr="00695C1B">
        <w:rPr>
          <w:b/>
        </w:rPr>
        <w:t xml:space="preserve"> Organları ve Görevleri</w:t>
      </w:r>
    </w:p>
    <w:p w:rsidR="00676910" w:rsidRPr="00695C1B" w:rsidRDefault="00723EB6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</w:rPr>
      </w:pPr>
      <w:r w:rsidRPr="00695C1B">
        <w:rPr>
          <w:b/>
        </w:rPr>
        <w:t>Birimin yönetim o</w:t>
      </w:r>
      <w:r w:rsidR="00DC5843" w:rsidRPr="00695C1B">
        <w:rPr>
          <w:b/>
        </w:rPr>
        <w:t>rganları</w:t>
      </w:r>
    </w:p>
    <w:p w:rsidR="00DC5843" w:rsidRPr="00695C1B" w:rsidRDefault="00DC5843" w:rsidP="0088218C">
      <w:pPr>
        <w:tabs>
          <w:tab w:val="left" w:pos="567"/>
        </w:tabs>
        <w:spacing w:line="360" w:lineRule="auto"/>
        <w:ind w:firstLine="567"/>
        <w:jc w:val="both"/>
      </w:pPr>
      <w:r w:rsidRPr="00695C1B">
        <w:rPr>
          <w:b/>
        </w:rPr>
        <w:t xml:space="preserve">MADDE </w:t>
      </w:r>
      <w:r w:rsidR="0061214C" w:rsidRPr="00695C1B">
        <w:rPr>
          <w:b/>
        </w:rPr>
        <w:t>7</w:t>
      </w:r>
      <w:r w:rsidRPr="00695C1B">
        <w:rPr>
          <w:b/>
        </w:rPr>
        <w:t xml:space="preserve"> –</w:t>
      </w:r>
      <w:r w:rsidR="00F7483C" w:rsidRPr="00695C1B">
        <w:rPr>
          <w:b/>
        </w:rPr>
        <w:t xml:space="preserve"> </w:t>
      </w:r>
      <w:r w:rsidR="00723EB6" w:rsidRPr="00695C1B">
        <w:t>Birimin</w:t>
      </w:r>
      <w:r w:rsidRPr="00695C1B">
        <w:t xml:space="preserve"> yönetim organları şunlardır:</w:t>
      </w:r>
    </w:p>
    <w:p w:rsidR="00EB0614" w:rsidRPr="00695C1B" w:rsidRDefault="0072763D" w:rsidP="0088218C">
      <w:pPr>
        <w:pStyle w:val="ListeParagraf"/>
        <w:numPr>
          <w:ilvl w:val="0"/>
          <w:numId w:val="22"/>
        </w:numPr>
        <w:ind w:left="851" w:hanging="142"/>
        <w:contextualSpacing w:val="0"/>
        <w:jc w:val="both"/>
      </w:pPr>
      <w:r w:rsidRPr="00695C1B">
        <w:t>Müdür</w:t>
      </w:r>
    </w:p>
    <w:p w:rsidR="00EB0614" w:rsidRPr="00695C1B" w:rsidRDefault="0072763D" w:rsidP="00AB7367">
      <w:pPr>
        <w:pStyle w:val="ListeParagraf"/>
        <w:numPr>
          <w:ilvl w:val="0"/>
          <w:numId w:val="22"/>
        </w:numPr>
        <w:spacing w:before="100" w:beforeAutospacing="1" w:after="100" w:afterAutospacing="1" w:line="240" w:lineRule="exact"/>
        <w:ind w:left="851" w:hanging="142"/>
        <w:jc w:val="both"/>
      </w:pPr>
      <w:r w:rsidRPr="00695C1B">
        <w:t>Müdür</w:t>
      </w:r>
      <w:r w:rsidR="00EB0614" w:rsidRPr="00695C1B">
        <w:t xml:space="preserve"> Yardımcısı</w:t>
      </w:r>
    </w:p>
    <w:p w:rsidR="00AB7367" w:rsidRPr="00695C1B" w:rsidRDefault="00EB0614" w:rsidP="00AB7367">
      <w:pPr>
        <w:pStyle w:val="ListeParagraf"/>
        <w:numPr>
          <w:ilvl w:val="0"/>
          <w:numId w:val="22"/>
        </w:numPr>
        <w:spacing w:before="100" w:beforeAutospacing="1" w:after="100" w:afterAutospacing="1" w:line="240" w:lineRule="exact"/>
        <w:ind w:left="851" w:hanging="142"/>
        <w:jc w:val="both"/>
      </w:pPr>
      <w:r w:rsidRPr="00695C1B">
        <w:t>Yönetim Kurulu</w:t>
      </w:r>
    </w:p>
    <w:p w:rsidR="00EB0614" w:rsidRPr="00695C1B" w:rsidRDefault="00723EB6" w:rsidP="00AB7367">
      <w:pPr>
        <w:pStyle w:val="ListeParagraf"/>
        <w:numPr>
          <w:ilvl w:val="0"/>
          <w:numId w:val="22"/>
        </w:numPr>
        <w:spacing w:before="100" w:beforeAutospacing="1" w:after="100" w:afterAutospacing="1" w:line="240" w:lineRule="exact"/>
        <w:ind w:left="851" w:hanging="142"/>
        <w:jc w:val="both"/>
        <w:rPr>
          <w:rStyle w:val="Gl"/>
          <w:b w:val="0"/>
          <w:bCs w:val="0"/>
        </w:rPr>
      </w:pPr>
      <w:r w:rsidRPr="00695C1B">
        <w:rPr>
          <w:rStyle w:val="Gl"/>
          <w:b w:val="0"/>
        </w:rPr>
        <w:t>Çalışma G</w:t>
      </w:r>
      <w:r w:rsidR="00EB0614" w:rsidRPr="00695C1B">
        <w:rPr>
          <w:rStyle w:val="Gl"/>
          <w:b w:val="0"/>
        </w:rPr>
        <w:t>rupları</w:t>
      </w:r>
    </w:p>
    <w:p w:rsidR="00EB0614" w:rsidRPr="00695C1B" w:rsidRDefault="00D3100E" w:rsidP="00AB7367">
      <w:pPr>
        <w:pStyle w:val="ListeParagraf"/>
        <w:numPr>
          <w:ilvl w:val="0"/>
          <w:numId w:val="22"/>
        </w:numPr>
        <w:spacing w:before="100" w:beforeAutospacing="1" w:after="100" w:afterAutospacing="1" w:line="240" w:lineRule="exact"/>
        <w:ind w:left="851" w:hanging="142"/>
        <w:jc w:val="both"/>
        <w:rPr>
          <w:rStyle w:val="Gl"/>
          <w:b w:val="0"/>
        </w:rPr>
      </w:pPr>
      <w:r w:rsidRPr="00695C1B">
        <w:rPr>
          <w:rStyle w:val="Gl"/>
          <w:b w:val="0"/>
        </w:rPr>
        <w:t xml:space="preserve">Birim/Bölüm </w:t>
      </w:r>
      <w:r w:rsidR="00723EB6" w:rsidRPr="00695C1B">
        <w:rPr>
          <w:rStyle w:val="Gl"/>
          <w:b w:val="0"/>
        </w:rPr>
        <w:t>K</w:t>
      </w:r>
      <w:r w:rsidR="00EB0614" w:rsidRPr="00695C1B">
        <w:rPr>
          <w:rStyle w:val="Gl"/>
          <w:b w:val="0"/>
        </w:rPr>
        <w:t>oordinatörleri</w:t>
      </w:r>
    </w:p>
    <w:p w:rsidR="00676910" w:rsidRPr="00695C1B" w:rsidRDefault="0072763D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</w:rPr>
      </w:pPr>
      <w:r w:rsidRPr="00695C1B">
        <w:rPr>
          <w:b/>
        </w:rPr>
        <w:t>Müdür</w:t>
      </w:r>
    </w:p>
    <w:p w:rsidR="00695ECE" w:rsidRPr="00695C1B" w:rsidRDefault="00DC5843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</w:pPr>
      <w:r w:rsidRPr="00695C1B">
        <w:rPr>
          <w:b/>
        </w:rPr>
        <w:t xml:space="preserve">MADDE </w:t>
      </w:r>
      <w:r w:rsidR="0061214C" w:rsidRPr="00695C1B">
        <w:rPr>
          <w:b/>
        </w:rPr>
        <w:t>8</w:t>
      </w:r>
      <w:r w:rsidRPr="00695C1B">
        <w:rPr>
          <w:b/>
        </w:rPr>
        <w:t xml:space="preserve"> –</w:t>
      </w:r>
      <w:r w:rsidR="0029427A" w:rsidRPr="00695C1B">
        <w:rPr>
          <w:b/>
        </w:rPr>
        <w:t xml:space="preserve"> </w:t>
      </w:r>
      <w:r w:rsidR="0029427A" w:rsidRPr="00695C1B">
        <w:t xml:space="preserve">Müdür </w:t>
      </w:r>
      <w:r w:rsidR="00B0059A" w:rsidRPr="00695C1B">
        <w:t>Üni</w:t>
      </w:r>
      <w:r w:rsidR="009A43A3" w:rsidRPr="00695C1B">
        <w:t>versite bünyesinde görev yapan a</w:t>
      </w:r>
      <w:r w:rsidR="00B0059A" w:rsidRPr="00695C1B">
        <w:t xml:space="preserve">kademik personel arasından </w:t>
      </w:r>
      <w:r w:rsidR="003C3AF7" w:rsidRPr="00695C1B">
        <w:t>Rektör tarafından 3</w:t>
      </w:r>
      <w:r w:rsidR="0072763D" w:rsidRPr="00695C1B">
        <w:t>(üç) yıllığına atanır.</w:t>
      </w:r>
      <w:r w:rsidR="00151444" w:rsidRPr="00695C1B">
        <w:t xml:space="preserve"> </w:t>
      </w:r>
      <w:r w:rsidR="0072763D" w:rsidRPr="00695C1B">
        <w:t>Müdür, kendisine verilen görevlerin yürütülmesind</w:t>
      </w:r>
      <w:r w:rsidR="00151444" w:rsidRPr="00695C1B">
        <w:t xml:space="preserve">e yardımcı olmak üzere birimden </w:t>
      </w:r>
      <w:r w:rsidR="0072763D" w:rsidRPr="00695C1B">
        <w:t>bir öğretim elemanını</w:t>
      </w:r>
      <w:r w:rsidR="00110B66" w:rsidRPr="00695C1B">
        <w:t xml:space="preserve"> </w:t>
      </w:r>
      <w:r w:rsidR="0072763D" w:rsidRPr="00695C1B">
        <w:t>Müdür Y</w:t>
      </w:r>
      <w:r w:rsidR="00110B66" w:rsidRPr="00695C1B">
        <w:t>ardımcısı olarak</w:t>
      </w:r>
      <w:r w:rsidR="0072763D" w:rsidRPr="00695C1B">
        <w:t xml:space="preserve"> atar. Müdür Yardımcısının</w:t>
      </w:r>
      <w:r w:rsidR="00110B66" w:rsidRPr="00695C1B">
        <w:t xml:space="preserve"> görev</w:t>
      </w:r>
      <w:r w:rsidR="0072763D" w:rsidRPr="00695C1B">
        <w:t xml:space="preserve"> süresi Müdürün </w:t>
      </w:r>
      <w:r w:rsidR="00110B66" w:rsidRPr="00695C1B">
        <w:t>görev</w:t>
      </w:r>
      <w:r w:rsidR="0072763D" w:rsidRPr="00695C1B">
        <w:t xml:space="preserve"> süresinin bitimi ile </w:t>
      </w:r>
      <w:r w:rsidR="00110B66" w:rsidRPr="00695C1B">
        <w:t>sona erer.</w:t>
      </w:r>
      <w:r w:rsidR="00F62844" w:rsidRPr="00695C1B">
        <w:t xml:space="preserve"> Müdür Yardımcısı, Müdürün görevde olmadığı h</w:t>
      </w:r>
      <w:r w:rsidR="004A0F48" w:rsidRPr="00695C1B">
        <w:t>â</w:t>
      </w:r>
      <w:r w:rsidR="00F62844" w:rsidRPr="00695C1B">
        <w:t>llerde Müdüre vek</w:t>
      </w:r>
      <w:r w:rsidR="004A0F48" w:rsidRPr="00695C1B">
        <w:t>â</w:t>
      </w:r>
      <w:r w:rsidR="00F62844" w:rsidRPr="00695C1B">
        <w:t>let eder. Vek</w:t>
      </w:r>
      <w:r w:rsidR="004A0F48" w:rsidRPr="00695C1B">
        <w:t>â</w:t>
      </w:r>
      <w:r w:rsidR="00F62844" w:rsidRPr="00695C1B">
        <w:t>let süresinin 6(altı) ayı aşması durumunda yeni bir Müdür atanır.</w:t>
      </w:r>
    </w:p>
    <w:p w:rsidR="00695ECE" w:rsidRPr="00695C1B" w:rsidRDefault="00FD7A9A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</w:pPr>
      <w:r w:rsidRPr="00695C1B">
        <w:t>Müdür</w:t>
      </w:r>
      <w:r w:rsidR="00695ECE" w:rsidRPr="00695C1B">
        <w:t xml:space="preserve">, Birimi temsil eder. Yönetim Kurulunun doğal üyesidir ve Yönetim Kuruluna Başkanlık eder. </w:t>
      </w:r>
      <w:r w:rsidR="00151444" w:rsidRPr="00695C1B">
        <w:t>Müdür</w:t>
      </w:r>
      <w:r w:rsidR="00695ECE" w:rsidRPr="00695C1B">
        <w:t>, Birimin amaçları doğrultusundaki bilimsel ve idari işlerin yürütülmesinden, bütün etkinliklerin gözetim ve denetiminin yapılmasından sorumludur. Birimin yıllık faaliyet raporunu hazırlayarak Rektöre sunar.</w:t>
      </w:r>
    </w:p>
    <w:p w:rsidR="00676910" w:rsidRPr="00695C1B" w:rsidRDefault="00EB0614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</w:rPr>
      </w:pPr>
      <w:r w:rsidRPr="00695C1B">
        <w:rPr>
          <w:b/>
        </w:rPr>
        <w:t>Yönetim Kurulu</w:t>
      </w:r>
    </w:p>
    <w:p w:rsidR="00EB0614" w:rsidRPr="00695C1B" w:rsidRDefault="00EB0614" w:rsidP="00F25FBF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</w:pPr>
      <w:r w:rsidRPr="00695C1B">
        <w:rPr>
          <w:b/>
        </w:rPr>
        <w:t xml:space="preserve">MADDE </w:t>
      </w:r>
      <w:r w:rsidR="0061214C" w:rsidRPr="00695C1B">
        <w:rPr>
          <w:b/>
        </w:rPr>
        <w:t>9</w:t>
      </w:r>
      <w:r w:rsidRPr="00695C1B">
        <w:rPr>
          <w:b/>
        </w:rPr>
        <w:t xml:space="preserve"> </w:t>
      </w:r>
      <w:r w:rsidR="007614C5" w:rsidRPr="00695C1B">
        <w:rPr>
          <w:b/>
        </w:rPr>
        <w:t>–</w:t>
      </w:r>
      <w:r w:rsidR="003C3AF7" w:rsidRPr="00695C1B">
        <w:rPr>
          <w:b/>
        </w:rPr>
        <w:t xml:space="preserve"> </w:t>
      </w:r>
      <w:r w:rsidR="00F62844" w:rsidRPr="00695C1B">
        <w:t xml:space="preserve">Yönetim Kurulu; </w:t>
      </w:r>
      <w:r w:rsidR="004A0F48" w:rsidRPr="00695C1B">
        <w:t xml:space="preserve">Müdür, </w:t>
      </w:r>
      <w:r w:rsidR="00F62844" w:rsidRPr="00695C1B">
        <w:t>Müdür Yardımcısı ve Rektör tarafından Anadolu Üniversitesi Öğretim Üyeleri arasından 3(üç) yıl için atanmış</w:t>
      </w:r>
      <w:r w:rsidR="004A0F48" w:rsidRPr="00695C1B">
        <w:t xml:space="preserve"> 3(üç) üye ile birlikte toplam</w:t>
      </w:r>
      <w:r w:rsidR="00F62844" w:rsidRPr="00695C1B">
        <w:t xml:space="preserve"> 5(beş) üyeden oluşur. </w:t>
      </w:r>
      <w:r w:rsidR="004A0F48" w:rsidRPr="00695C1B">
        <w:t>Üyelikten ayrılan üye</w:t>
      </w:r>
      <w:r w:rsidR="00FD2C8A" w:rsidRPr="00695C1B">
        <w:t>/üye</w:t>
      </w:r>
      <w:r w:rsidR="004A0F48" w:rsidRPr="00695C1B">
        <w:t>lerin yerine kalan süreyi tamamlamak üzere atama, süresi dolan üyenin</w:t>
      </w:r>
      <w:r w:rsidR="00FD2C8A" w:rsidRPr="00695C1B">
        <w:t>/üyelerin</w:t>
      </w:r>
      <w:r w:rsidR="004A0F48" w:rsidRPr="00695C1B">
        <w:t xml:space="preserve"> yerine ise yeniden atama yapılır. </w:t>
      </w:r>
      <w:r w:rsidR="00F62844" w:rsidRPr="00695C1B">
        <w:t>Yönetim Kurulu en geç 3(üç) ayda bir olağan, gerekli hallerde Başkanın talebi doğrultusunda olağanüstü toplanabilir.</w:t>
      </w:r>
      <w:r w:rsidR="001B2F15" w:rsidRPr="00695C1B">
        <w:t xml:space="preserve"> </w:t>
      </w:r>
      <w:r w:rsidR="0061214C" w:rsidRPr="00695C1B">
        <w:t>Yönetim</w:t>
      </w:r>
      <w:r w:rsidRPr="00695C1B">
        <w:t xml:space="preserve"> Kurulu toplantılarına üst üste üç defa </w:t>
      </w:r>
      <w:r w:rsidR="007614C5" w:rsidRPr="00695C1B">
        <w:t>mazeretsiz</w:t>
      </w:r>
      <w:r w:rsidRPr="00695C1B">
        <w:t xml:space="preserve"> katılmayan üyenin üyeliği kendiliğinden sona erer.</w:t>
      </w:r>
    </w:p>
    <w:p w:rsidR="00254E1F" w:rsidRPr="00695C1B" w:rsidRDefault="00F7483C" w:rsidP="0088218C">
      <w:pPr>
        <w:pStyle w:val="NormalWeb"/>
        <w:tabs>
          <w:tab w:val="left" w:pos="567"/>
        </w:tabs>
        <w:spacing w:before="0" w:beforeAutospacing="0" w:after="0" w:afterAutospacing="0" w:line="360" w:lineRule="auto"/>
        <w:jc w:val="both"/>
      </w:pPr>
      <w:r w:rsidRPr="00695C1B">
        <w:tab/>
      </w:r>
      <w:r w:rsidR="00254E1F" w:rsidRPr="00695C1B">
        <w:t>Yönetim Kurulunun görevleri şunlardır:</w:t>
      </w:r>
    </w:p>
    <w:p w:rsidR="00254E1F" w:rsidRPr="00695C1B" w:rsidRDefault="00254E1F" w:rsidP="008A6A71">
      <w:pPr>
        <w:pStyle w:val="ListeParagraf"/>
        <w:numPr>
          <w:ilvl w:val="0"/>
          <w:numId w:val="24"/>
        </w:numPr>
        <w:ind w:left="851" w:hanging="142"/>
        <w:jc w:val="both"/>
        <w:outlineLvl w:val="0"/>
      </w:pPr>
      <w:r w:rsidRPr="00695C1B">
        <w:t>Bu Yönerge çerçevesinde ve kuruluş amaçları doğrultusunda, Birimin yıllık çalışma programını belirlemek, yatırım ve bütçe tasarısını hazırlamak</w:t>
      </w:r>
      <w:r w:rsidR="00FD2C8A" w:rsidRPr="00695C1B">
        <w:t xml:space="preserve"> ve</w:t>
      </w:r>
      <w:r w:rsidRPr="00695C1B">
        <w:t xml:space="preserve"> gereksinimlerini tespit etmek,</w:t>
      </w:r>
    </w:p>
    <w:p w:rsidR="00254E1F" w:rsidRPr="00695C1B" w:rsidRDefault="00254E1F" w:rsidP="008A6A71">
      <w:pPr>
        <w:pStyle w:val="ListeParagraf"/>
        <w:numPr>
          <w:ilvl w:val="0"/>
          <w:numId w:val="24"/>
        </w:numPr>
        <w:ind w:left="851" w:hanging="142"/>
        <w:jc w:val="both"/>
        <w:outlineLvl w:val="0"/>
      </w:pPr>
      <w:r w:rsidRPr="00695C1B">
        <w:t>Birim tarafından yürütülecek faaliyetlere ilişkin çalışma esaslarını mevzuata uygun olarak belirlemek,</w:t>
      </w:r>
    </w:p>
    <w:p w:rsidR="00254E1F" w:rsidRPr="00695C1B" w:rsidRDefault="00254E1F" w:rsidP="008A6A71">
      <w:pPr>
        <w:pStyle w:val="ListeParagraf"/>
        <w:numPr>
          <w:ilvl w:val="0"/>
          <w:numId w:val="24"/>
        </w:numPr>
        <w:ind w:left="851" w:hanging="142"/>
        <w:jc w:val="both"/>
        <w:outlineLvl w:val="0"/>
      </w:pPr>
      <w:r w:rsidRPr="00695C1B">
        <w:t>Yurt içi ve yurt dışı kurum/kuruluşlar ile işbirliği yapmak,</w:t>
      </w:r>
    </w:p>
    <w:p w:rsidR="00254E1F" w:rsidRPr="00695C1B" w:rsidRDefault="00254E1F" w:rsidP="008A6A71">
      <w:pPr>
        <w:pStyle w:val="ListeParagraf"/>
        <w:numPr>
          <w:ilvl w:val="0"/>
          <w:numId w:val="24"/>
        </w:numPr>
        <w:ind w:left="851" w:hanging="142"/>
        <w:jc w:val="both"/>
        <w:outlineLvl w:val="0"/>
      </w:pPr>
      <w:r w:rsidRPr="00695C1B">
        <w:t>Anadolu Üniversitesinin uluslararasılaşma stratejisini destekleyici çalışmaları yürütmek, bu faaliyetlerin görünürlüğünü sağlamak ve gerekli h</w:t>
      </w:r>
      <w:r w:rsidR="00F25FBF" w:rsidRPr="00695C1B">
        <w:t>â</w:t>
      </w:r>
      <w:r w:rsidRPr="00695C1B">
        <w:t>llerde kurum içi bilgilendirmelerde bulunmak,</w:t>
      </w:r>
    </w:p>
    <w:p w:rsidR="008A6A71" w:rsidRPr="00695C1B" w:rsidRDefault="00254E1F" w:rsidP="0088218C">
      <w:pPr>
        <w:pStyle w:val="ListeParagraf"/>
        <w:numPr>
          <w:ilvl w:val="0"/>
          <w:numId w:val="24"/>
        </w:numPr>
        <w:ind w:left="851" w:hanging="142"/>
        <w:jc w:val="both"/>
        <w:outlineLvl w:val="0"/>
      </w:pPr>
      <w:r w:rsidRPr="00695C1B">
        <w:t>Birimin personel ihtiyacını, fiziki eksik</w:t>
      </w:r>
      <w:r w:rsidR="00F25FBF" w:rsidRPr="00695C1B">
        <w:t>lik</w:t>
      </w:r>
      <w:r w:rsidRPr="00695C1B">
        <w:t>lerini belirlemek ve Rektörlüğe öneri</w:t>
      </w:r>
      <w:r w:rsidR="00F25FBF" w:rsidRPr="00695C1B">
        <w:t>ler</w:t>
      </w:r>
      <w:r w:rsidRPr="00695C1B">
        <w:t>de bulunmak.</w:t>
      </w:r>
    </w:p>
    <w:p w:rsidR="0065723A" w:rsidRPr="00695C1B" w:rsidRDefault="0065723A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</w:rPr>
      </w:pPr>
    </w:p>
    <w:p w:rsidR="0065723A" w:rsidRPr="00695C1B" w:rsidRDefault="0065723A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</w:rPr>
      </w:pPr>
    </w:p>
    <w:p w:rsidR="00676910" w:rsidRPr="00695C1B" w:rsidRDefault="00090EC6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</w:rPr>
      </w:pPr>
      <w:r w:rsidRPr="00695C1B">
        <w:rPr>
          <w:b/>
        </w:rPr>
        <w:lastRenderedPageBreak/>
        <w:t>Çalışma Grupları</w:t>
      </w:r>
    </w:p>
    <w:p w:rsidR="00090EC6" w:rsidRPr="00695C1B" w:rsidRDefault="00090EC6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</w:pPr>
      <w:r w:rsidRPr="00695C1B">
        <w:rPr>
          <w:b/>
        </w:rPr>
        <w:t>MADDE 1</w:t>
      </w:r>
      <w:r w:rsidR="00254E1F" w:rsidRPr="00695C1B">
        <w:rPr>
          <w:b/>
        </w:rPr>
        <w:t>0</w:t>
      </w:r>
      <w:r w:rsidR="00D90AFB" w:rsidRPr="00695C1B">
        <w:rPr>
          <w:b/>
        </w:rPr>
        <w:t xml:space="preserve"> –</w:t>
      </w:r>
      <w:r w:rsidR="00F7483C" w:rsidRPr="00695C1B">
        <w:rPr>
          <w:b/>
        </w:rPr>
        <w:t xml:space="preserve"> </w:t>
      </w:r>
      <w:r w:rsidR="00D90AFB" w:rsidRPr="00695C1B">
        <w:t>Ç</w:t>
      </w:r>
      <w:r w:rsidRPr="00695C1B">
        <w:t xml:space="preserve">alışma </w:t>
      </w:r>
      <w:r w:rsidR="0088218C" w:rsidRPr="00695C1B">
        <w:t>G</w:t>
      </w:r>
      <w:r w:rsidRPr="00695C1B">
        <w:t>rupları</w:t>
      </w:r>
      <w:r w:rsidR="0088218C" w:rsidRPr="00695C1B">
        <w:t>,</w:t>
      </w:r>
      <w:r w:rsidRPr="00695C1B">
        <w:t xml:space="preserve"> Birimde yürütülen programlar ve faaliyetlere göre </w:t>
      </w:r>
      <w:r w:rsidR="008A6A71" w:rsidRPr="00695C1B">
        <w:t xml:space="preserve">Müdür </w:t>
      </w:r>
      <w:r w:rsidRPr="00695C1B">
        <w:t xml:space="preserve">tarafından oluşturulur. </w:t>
      </w:r>
      <w:r w:rsidR="009116E4" w:rsidRPr="00695C1B">
        <w:t>Her çalışma grubunu bir Uzman koordine eder.</w:t>
      </w:r>
    </w:p>
    <w:p w:rsidR="007B5B93" w:rsidRPr="00695C1B" w:rsidRDefault="007B5B93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</w:pPr>
      <w:r w:rsidRPr="00695C1B">
        <w:t>Bu çalışma grupları şu şekilde sınıflandırılır:</w:t>
      </w:r>
    </w:p>
    <w:p w:rsidR="007B5B93" w:rsidRPr="00695C1B" w:rsidRDefault="007B5B93" w:rsidP="00217EE5">
      <w:pPr>
        <w:pStyle w:val="ListeParagraf"/>
        <w:numPr>
          <w:ilvl w:val="0"/>
          <w:numId w:val="25"/>
        </w:numPr>
        <w:spacing w:before="100" w:beforeAutospacing="1" w:after="100" w:afterAutospacing="1" w:line="240" w:lineRule="exact"/>
        <w:ind w:left="851" w:hanging="142"/>
        <w:jc w:val="both"/>
      </w:pPr>
      <w:r w:rsidRPr="00695C1B">
        <w:t>Giden Öğrenci Çalışma Grubu</w:t>
      </w:r>
    </w:p>
    <w:p w:rsidR="007B5B93" w:rsidRPr="00695C1B" w:rsidRDefault="007B5B93" w:rsidP="00217EE5">
      <w:pPr>
        <w:pStyle w:val="ListeParagraf"/>
        <w:numPr>
          <w:ilvl w:val="0"/>
          <w:numId w:val="25"/>
        </w:numPr>
        <w:spacing w:before="100" w:beforeAutospacing="1" w:after="100" w:afterAutospacing="1" w:line="240" w:lineRule="exact"/>
        <w:ind w:left="851" w:hanging="142"/>
        <w:jc w:val="both"/>
      </w:pPr>
      <w:r w:rsidRPr="00695C1B">
        <w:t>Gelen Öğrenci Çalışma Grubu</w:t>
      </w:r>
    </w:p>
    <w:p w:rsidR="007B5B93" w:rsidRPr="00695C1B" w:rsidRDefault="007B5B93" w:rsidP="00217EE5">
      <w:pPr>
        <w:pStyle w:val="ListeParagraf"/>
        <w:numPr>
          <w:ilvl w:val="0"/>
          <w:numId w:val="25"/>
        </w:numPr>
        <w:tabs>
          <w:tab w:val="left" w:pos="927"/>
        </w:tabs>
        <w:spacing w:before="100" w:beforeAutospacing="1" w:after="100" w:afterAutospacing="1" w:line="240" w:lineRule="exact"/>
        <w:ind w:left="851" w:hanging="142"/>
        <w:jc w:val="both"/>
      </w:pPr>
      <w:r w:rsidRPr="00695C1B">
        <w:t xml:space="preserve">Personel Değişimi Çalışma </w:t>
      </w:r>
      <w:r w:rsidR="00217EE5" w:rsidRPr="00695C1B">
        <w:t>G</w:t>
      </w:r>
      <w:r w:rsidRPr="00695C1B">
        <w:t>rubu</w:t>
      </w:r>
    </w:p>
    <w:p w:rsidR="007B5B93" w:rsidRPr="00695C1B" w:rsidRDefault="007B5B93" w:rsidP="00217EE5">
      <w:pPr>
        <w:pStyle w:val="ListeParagraf"/>
        <w:numPr>
          <w:ilvl w:val="0"/>
          <w:numId w:val="25"/>
        </w:numPr>
        <w:tabs>
          <w:tab w:val="left" w:pos="927"/>
        </w:tabs>
        <w:spacing w:before="100" w:beforeAutospacing="1" w:after="100" w:afterAutospacing="1" w:line="240" w:lineRule="exact"/>
        <w:ind w:left="851" w:hanging="142"/>
        <w:jc w:val="both"/>
      </w:pPr>
      <w:r w:rsidRPr="00695C1B">
        <w:t>Mevlana Çalışma Grubu</w:t>
      </w:r>
    </w:p>
    <w:p w:rsidR="00676910" w:rsidRPr="00695C1B" w:rsidRDefault="00AB0DC0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</w:rPr>
      </w:pPr>
      <w:r w:rsidRPr="00695C1B">
        <w:rPr>
          <w:b/>
        </w:rPr>
        <w:t>Çalışma Grupları</w:t>
      </w:r>
      <w:r w:rsidR="00090EC6" w:rsidRPr="00695C1B">
        <w:rPr>
          <w:b/>
        </w:rPr>
        <w:t>nın görevleri</w:t>
      </w:r>
    </w:p>
    <w:p w:rsidR="00AB7367" w:rsidRPr="00695C1B" w:rsidRDefault="00AB0DC0" w:rsidP="0088218C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</w:rPr>
      </w:pPr>
      <w:r w:rsidRPr="00695C1B">
        <w:rPr>
          <w:b/>
        </w:rPr>
        <w:t>MADDE 1</w:t>
      </w:r>
      <w:r w:rsidR="00F7483C" w:rsidRPr="00695C1B">
        <w:rPr>
          <w:b/>
        </w:rPr>
        <w:t xml:space="preserve">1 – </w:t>
      </w:r>
      <w:r w:rsidR="00273C7F" w:rsidRPr="00695C1B">
        <w:t>Çalışma G</w:t>
      </w:r>
      <w:r w:rsidR="007B5B93" w:rsidRPr="00695C1B">
        <w:t xml:space="preserve">rupları </w:t>
      </w:r>
      <w:r w:rsidR="00273C7F" w:rsidRPr="00695C1B">
        <w:t>Müdür</w:t>
      </w:r>
      <w:r w:rsidR="007B5B93" w:rsidRPr="00695C1B">
        <w:t xml:space="preserve"> tarafından kendilerine </w:t>
      </w:r>
      <w:r w:rsidR="00273C7F" w:rsidRPr="00695C1B">
        <w:t>verilen görevleri yürütür</w:t>
      </w:r>
      <w:r w:rsidR="007B5B93" w:rsidRPr="00695C1B">
        <w:t xml:space="preserve">. </w:t>
      </w:r>
      <w:r w:rsidR="009116E4" w:rsidRPr="00695C1B">
        <w:t>Gruplar h</w:t>
      </w:r>
      <w:r w:rsidR="0017716C" w:rsidRPr="00695C1B">
        <w:t xml:space="preserve">er yıl </w:t>
      </w:r>
      <w:r w:rsidR="009116E4" w:rsidRPr="00695C1B">
        <w:t>ağustos ayının sonuna kadar bir sonraki yılın faaliyet planını hazırlay</w:t>
      </w:r>
      <w:r w:rsidR="0017716C" w:rsidRPr="00695C1B">
        <w:t xml:space="preserve">arak </w:t>
      </w:r>
      <w:r w:rsidR="00273C7F" w:rsidRPr="00695C1B">
        <w:t>Müdür</w:t>
      </w:r>
      <w:r w:rsidR="009116E4" w:rsidRPr="00695C1B">
        <w:t>e sunar</w:t>
      </w:r>
      <w:r w:rsidR="0017716C" w:rsidRPr="00695C1B">
        <w:t>.</w:t>
      </w:r>
      <w:r w:rsidR="0017716C" w:rsidRPr="00695C1B">
        <w:rPr>
          <w:b/>
        </w:rPr>
        <w:t xml:space="preserve"> </w:t>
      </w:r>
    </w:p>
    <w:p w:rsidR="00D3100E" w:rsidRPr="00695C1B" w:rsidRDefault="00D3100E" w:rsidP="0088218C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</w:rPr>
      </w:pPr>
      <w:r w:rsidRPr="00695C1B">
        <w:rPr>
          <w:b/>
        </w:rPr>
        <w:t>Birim/Bölüm Koordinatörleri</w:t>
      </w:r>
      <w:r w:rsidR="005720EB" w:rsidRPr="00695C1B">
        <w:rPr>
          <w:b/>
        </w:rPr>
        <w:t xml:space="preserve"> </w:t>
      </w:r>
    </w:p>
    <w:p w:rsidR="00D3100E" w:rsidRPr="00695C1B" w:rsidRDefault="00D3100E" w:rsidP="00D3100E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</w:pPr>
      <w:r w:rsidRPr="00695C1B">
        <w:rPr>
          <w:b/>
        </w:rPr>
        <w:t>MADDE 12 –</w:t>
      </w:r>
      <w:r w:rsidRPr="00695C1B">
        <w:t xml:space="preserve"> </w:t>
      </w:r>
      <w:r w:rsidR="0048119B" w:rsidRPr="00695C1B">
        <w:t xml:space="preserve">Birim/Bölüm Koordinatörleri, </w:t>
      </w:r>
      <w:r w:rsidRPr="00695C1B">
        <w:t xml:space="preserve">Birim/Bölüm öğretim elemanları arasından Birim Yöneticisi/Bölüm Başkanı tarafından seçilir. </w:t>
      </w:r>
      <w:r w:rsidR="0048119B" w:rsidRPr="00695C1B">
        <w:t>Koordinatörler,</w:t>
      </w:r>
      <w:r w:rsidRPr="00695C1B">
        <w:t xml:space="preserve"> Fakülte/Yüksekokul/Meslek Yükseokulu/Devlet Konservatuvarı ve Enstitülerde Erasmus+ ve Mevl</w:t>
      </w:r>
      <w:r w:rsidR="0065723A" w:rsidRPr="00695C1B">
        <w:t>â</w:t>
      </w:r>
      <w:r w:rsidRPr="00695C1B">
        <w:t>na Değişim Programları ile ilgili işleri yürütür.</w:t>
      </w:r>
    </w:p>
    <w:p w:rsidR="0065723A" w:rsidRPr="00695C1B" w:rsidRDefault="0065723A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center"/>
        <w:rPr>
          <w:b/>
        </w:rPr>
      </w:pPr>
    </w:p>
    <w:p w:rsidR="00100C2C" w:rsidRPr="00695C1B" w:rsidRDefault="0061214C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center"/>
        <w:rPr>
          <w:b/>
        </w:rPr>
      </w:pPr>
      <w:r w:rsidRPr="00695C1B">
        <w:rPr>
          <w:b/>
        </w:rPr>
        <w:t>DÖRDÜNCÜ</w:t>
      </w:r>
      <w:r w:rsidR="00100C2C" w:rsidRPr="00695C1B">
        <w:rPr>
          <w:b/>
        </w:rPr>
        <w:t xml:space="preserve"> BÖLÜM</w:t>
      </w:r>
    </w:p>
    <w:p w:rsidR="00100C2C" w:rsidRPr="00695C1B" w:rsidRDefault="00100C2C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center"/>
        <w:rPr>
          <w:b/>
        </w:rPr>
      </w:pPr>
      <w:r w:rsidRPr="00695C1B">
        <w:rPr>
          <w:b/>
        </w:rPr>
        <w:t>Mali Konular</w:t>
      </w:r>
    </w:p>
    <w:p w:rsidR="00676910" w:rsidRPr="00695C1B" w:rsidRDefault="00100C2C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  <w:bCs/>
        </w:rPr>
      </w:pPr>
      <w:r w:rsidRPr="00695C1B">
        <w:rPr>
          <w:b/>
          <w:bCs/>
        </w:rPr>
        <w:t>Harcama Yetkilisi, Gerçekleştirme Görevlisi</w:t>
      </w:r>
      <w:r w:rsidR="0029427A" w:rsidRPr="00695C1B">
        <w:rPr>
          <w:b/>
          <w:bCs/>
        </w:rPr>
        <w:t xml:space="preserve"> ve</w:t>
      </w:r>
      <w:r w:rsidR="0057018E" w:rsidRPr="00695C1B">
        <w:rPr>
          <w:b/>
          <w:bCs/>
        </w:rPr>
        <w:t xml:space="preserve"> Tahakkuk</w:t>
      </w:r>
      <w:r w:rsidR="0029427A" w:rsidRPr="00695C1B">
        <w:rPr>
          <w:b/>
          <w:bCs/>
        </w:rPr>
        <w:t xml:space="preserve"> işlemleri </w:t>
      </w:r>
    </w:p>
    <w:p w:rsidR="00CE6DEB" w:rsidRPr="00695C1B" w:rsidRDefault="00100C2C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</w:pPr>
      <w:r w:rsidRPr="00695C1B">
        <w:rPr>
          <w:b/>
          <w:bCs/>
        </w:rPr>
        <w:t xml:space="preserve">MADDE </w:t>
      </w:r>
      <w:r w:rsidR="00F7483C" w:rsidRPr="00695C1B">
        <w:rPr>
          <w:b/>
          <w:bCs/>
        </w:rPr>
        <w:t>1</w:t>
      </w:r>
      <w:r w:rsidR="005720EB" w:rsidRPr="00695C1B">
        <w:rPr>
          <w:b/>
          <w:bCs/>
        </w:rPr>
        <w:t>3</w:t>
      </w:r>
      <w:r w:rsidRPr="00695C1B">
        <w:rPr>
          <w:b/>
          <w:bCs/>
        </w:rPr>
        <w:t xml:space="preserve"> </w:t>
      </w:r>
      <w:r w:rsidR="00F7483C" w:rsidRPr="00695C1B">
        <w:rPr>
          <w:b/>
        </w:rPr>
        <w:t>–</w:t>
      </w:r>
      <w:r w:rsidRPr="00695C1B">
        <w:rPr>
          <w:b/>
          <w:bCs/>
        </w:rPr>
        <w:t xml:space="preserve"> </w:t>
      </w:r>
      <w:r w:rsidRPr="00695C1B">
        <w:t>Harcama</w:t>
      </w:r>
      <w:r w:rsidR="00FD2C8A" w:rsidRPr="00695C1B">
        <w:t xml:space="preserve"> Yetkilisi</w:t>
      </w:r>
      <w:r w:rsidRPr="00695C1B">
        <w:t xml:space="preserve"> ilgili Rektör </w:t>
      </w:r>
      <w:r w:rsidR="00CE6DEB" w:rsidRPr="00695C1B">
        <w:t>Y</w:t>
      </w:r>
      <w:r w:rsidRPr="00695C1B">
        <w:t>ardımcısı</w:t>
      </w:r>
      <w:r w:rsidR="00CE6DEB" w:rsidRPr="00695C1B">
        <w:t>dır</w:t>
      </w:r>
      <w:r w:rsidRPr="00695C1B">
        <w:t xml:space="preserve">. Rektör </w:t>
      </w:r>
      <w:r w:rsidR="00CE6DEB" w:rsidRPr="00695C1B">
        <w:t>Y</w:t>
      </w:r>
      <w:r w:rsidRPr="00695C1B">
        <w:t>ardımcısı bu yetkisini</w:t>
      </w:r>
      <w:r w:rsidR="00CE6DEB" w:rsidRPr="00695C1B">
        <w:t>, gerektiğinde</w:t>
      </w:r>
      <w:r w:rsidRPr="00695C1B">
        <w:t xml:space="preserve"> </w:t>
      </w:r>
      <w:r w:rsidR="00CE6DEB" w:rsidRPr="00695C1B">
        <w:t>Müdüre</w:t>
      </w:r>
      <w:r w:rsidRPr="00695C1B">
        <w:t xml:space="preserve"> devredebilir. </w:t>
      </w:r>
    </w:p>
    <w:p w:rsidR="00100C2C" w:rsidRPr="00695C1B" w:rsidRDefault="00CE6DEB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</w:pPr>
      <w:r w:rsidRPr="00695C1B">
        <w:t>Gerçekleştirme G</w:t>
      </w:r>
      <w:r w:rsidR="00100C2C" w:rsidRPr="00695C1B">
        <w:t xml:space="preserve">örevlisi </w:t>
      </w:r>
      <w:r w:rsidRPr="00695C1B">
        <w:t xml:space="preserve">Müdürdür. Müdür bu yetkisini, gerektiğinde birimde görevli personele devredebilir. </w:t>
      </w:r>
    </w:p>
    <w:p w:rsidR="00CE6DEB" w:rsidRPr="00695C1B" w:rsidRDefault="00CE6DEB" w:rsidP="00AF00C1">
      <w:pPr>
        <w:pStyle w:val="Default"/>
        <w:spacing w:before="100" w:beforeAutospacing="1" w:after="100" w:afterAutospacing="1" w:line="240" w:lineRule="exact"/>
        <w:ind w:firstLine="567"/>
        <w:jc w:val="both"/>
        <w:rPr>
          <w:b/>
          <w:bCs/>
          <w:color w:val="auto"/>
        </w:rPr>
      </w:pPr>
      <w:r w:rsidRPr="00695C1B">
        <w:rPr>
          <w:color w:val="auto"/>
        </w:rPr>
        <w:t>Tahakkuk işlemleri Müdür tarafından görevlendirilen idari personel tarafından gerçekleştirilir.</w:t>
      </w:r>
    </w:p>
    <w:p w:rsidR="00100C2C" w:rsidRPr="00695C1B" w:rsidRDefault="00100C2C" w:rsidP="00AF00C1">
      <w:pPr>
        <w:pStyle w:val="Default"/>
        <w:spacing w:before="100" w:beforeAutospacing="1" w:after="100" w:afterAutospacing="1" w:line="240" w:lineRule="exact"/>
        <w:ind w:firstLine="567"/>
        <w:jc w:val="both"/>
        <w:rPr>
          <w:b/>
          <w:bCs/>
          <w:color w:val="auto"/>
        </w:rPr>
      </w:pPr>
      <w:r w:rsidRPr="00695C1B">
        <w:rPr>
          <w:b/>
          <w:bCs/>
          <w:color w:val="auto"/>
        </w:rPr>
        <w:t xml:space="preserve">Bütçe </w:t>
      </w:r>
    </w:p>
    <w:p w:rsidR="00100C2C" w:rsidRPr="00695C1B" w:rsidRDefault="00100C2C" w:rsidP="00AF00C1">
      <w:pPr>
        <w:autoSpaceDE w:val="0"/>
        <w:autoSpaceDN w:val="0"/>
        <w:adjustRightInd w:val="0"/>
        <w:spacing w:before="100" w:beforeAutospacing="1" w:after="100" w:afterAutospacing="1" w:line="240" w:lineRule="exact"/>
        <w:ind w:firstLine="567"/>
        <w:jc w:val="both"/>
        <w:rPr>
          <w:rFonts w:eastAsiaTheme="minorHAnsi"/>
          <w:lang w:eastAsia="en-US"/>
        </w:rPr>
      </w:pPr>
      <w:r w:rsidRPr="00695C1B">
        <w:rPr>
          <w:rFonts w:eastAsiaTheme="minorHAnsi"/>
          <w:b/>
          <w:bCs/>
          <w:lang w:eastAsia="en-US"/>
        </w:rPr>
        <w:t xml:space="preserve">MADDE </w:t>
      </w:r>
      <w:r w:rsidR="00F7483C" w:rsidRPr="00695C1B">
        <w:rPr>
          <w:rFonts w:eastAsiaTheme="minorHAnsi"/>
          <w:b/>
          <w:bCs/>
          <w:lang w:eastAsia="en-US"/>
        </w:rPr>
        <w:t>1</w:t>
      </w:r>
      <w:r w:rsidR="005720EB" w:rsidRPr="00695C1B">
        <w:rPr>
          <w:rFonts w:eastAsiaTheme="minorHAnsi"/>
          <w:b/>
          <w:bCs/>
          <w:lang w:eastAsia="en-US"/>
        </w:rPr>
        <w:t>4</w:t>
      </w:r>
      <w:r w:rsidR="00F7483C" w:rsidRPr="00695C1B">
        <w:rPr>
          <w:rFonts w:eastAsiaTheme="minorHAnsi"/>
          <w:b/>
          <w:bCs/>
          <w:lang w:eastAsia="en-US"/>
        </w:rPr>
        <w:t xml:space="preserve"> </w:t>
      </w:r>
      <w:r w:rsidR="00F7483C" w:rsidRPr="00695C1B">
        <w:rPr>
          <w:b/>
        </w:rPr>
        <w:t xml:space="preserve">– </w:t>
      </w:r>
      <w:r w:rsidR="00733D6F" w:rsidRPr="00695C1B">
        <w:rPr>
          <w:rFonts w:eastAsiaTheme="minorHAnsi"/>
          <w:lang w:eastAsia="en-US"/>
        </w:rPr>
        <w:t xml:space="preserve">Birimin gelirleri; </w:t>
      </w:r>
      <w:r w:rsidR="00733D6F" w:rsidRPr="00695C1B">
        <w:t>p</w:t>
      </w:r>
      <w:r w:rsidR="00B0059A" w:rsidRPr="00695C1B">
        <w:t xml:space="preserve">roje sahibi </w:t>
      </w:r>
      <w:r w:rsidR="00FD2C8A" w:rsidRPr="00695C1B">
        <w:t xml:space="preserve">kurum/kuruluşlar </w:t>
      </w:r>
      <w:r w:rsidR="00B0059A" w:rsidRPr="00695C1B">
        <w:t>t</w:t>
      </w:r>
      <w:r w:rsidR="00733D6F" w:rsidRPr="00695C1B">
        <w:t xml:space="preserve">arafından tahsis edilen ve </w:t>
      </w:r>
      <w:r w:rsidRPr="00695C1B">
        <w:rPr>
          <w:rFonts w:eastAsiaTheme="minorHAnsi"/>
          <w:lang w:eastAsia="en-US"/>
        </w:rPr>
        <w:t>Avrupa Birliği veya diğer kurumlar tarafından yürütülen projeler için verilen hibeler</w:t>
      </w:r>
      <w:r w:rsidR="00733D6F" w:rsidRPr="00695C1B">
        <w:rPr>
          <w:rFonts w:eastAsiaTheme="minorHAnsi"/>
          <w:lang w:eastAsia="en-US"/>
        </w:rPr>
        <w:t xml:space="preserve">den oluşur. </w:t>
      </w:r>
    </w:p>
    <w:p w:rsidR="00F25FBF" w:rsidRPr="00695C1B" w:rsidRDefault="00733D6F" w:rsidP="0088218C">
      <w:pPr>
        <w:autoSpaceDE w:val="0"/>
        <w:autoSpaceDN w:val="0"/>
        <w:adjustRightInd w:val="0"/>
        <w:spacing w:before="100" w:beforeAutospacing="1" w:after="100" w:afterAutospacing="1" w:line="240" w:lineRule="exact"/>
        <w:ind w:firstLine="567"/>
        <w:jc w:val="both"/>
        <w:rPr>
          <w:rFonts w:eastAsiaTheme="minorHAnsi"/>
          <w:lang w:eastAsia="en-US"/>
        </w:rPr>
      </w:pPr>
      <w:r w:rsidRPr="00695C1B">
        <w:rPr>
          <w:rFonts w:eastAsiaTheme="minorHAnsi"/>
          <w:lang w:eastAsia="en-US"/>
        </w:rPr>
        <w:t>Birimin giderleri;</w:t>
      </w:r>
      <w:r w:rsidR="00100C2C" w:rsidRPr="00695C1B">
        <w:rPr>
          <w:rFonts w:eastAsiaTheme="minorHAnsi"/>
          <w:lang w:eastAsia="en-US"/>
        </w:rPr>
        <w:t xml:space="preserve"> </w:t>
      </w:r>
      <w:r w:rsidRPr="00695C1B">
        <w:rPr>
          <w:rFonts w:eastAsiaTheme="minorHAnsi"/>
          <w:lang w:eastAsia="en-US"/>
        </w:rPr>
        <w:t xml:space="preserve">temsil, karşılama ve ağırlama, kırtasiye, tanıtım ve basın-yayın, </w:t>
      </w:r>
      <w:r w:rsidR="00100C2C" w:rsidRPr="00695C1B">
        <w:rPr>
          <w:rFonts w:eastAsiaTheme="minorHAnsi"/>
          <w:lang w:eastAsia="en-US"/>
        </w:rPr>
        <w:t>fuar, yolluk, ko</w:t>
      </w:r>
      <w:r w:rsidRPr="00695C1B">
        <w:rPr>
          <w:rFonts w:eastAsiaTheme="minorHAnsi"/>
          <w:lang w:eastAsia="en-US"/>
        </w:rPr>
        <w:t>naklama, katılım ücretleri</w:t>
      </w:r>
      <w:r w:rsidR="00E057FA" w:rsidRPr="00695C1B">
        <w:rPr>
          <w:rFonts w:eastAsiaTheme="minorHAnsi"/>
          <w:lang w:eastAsia="en-US"/>
        </w:rPr>
        <w:t xml:space="preserve"> ve </w:t>
      </w:r>
      <w:r w:rsidRPr="00695C1B">
        <w:rPr>
          <w:rFonts w:eastAsiaTheme="minorHAnsi"/>
          <w:lang w:eastAsia="en-US"/>
        </w:rPr>
        <w:t>p</w:t>
      </w:r>
      <w:r w:rsidR="00100C2C" w:rsidRPr="00695C1B">
        <w:rPr>
          <w:rFonts w:eastAsiaTheme="minorHAnsi"/>
          <w:lang w:eastAsia="en-US"/>
        </w:rPr>
        <w:t>rogram yararlanıcılarının hibeleri</w:t>
      </w:r>
      <w:r w:rsidR="00E057FA" w:rsidRPr="00695C1B">
        <w:rPr>
          <w:rFonts w:eastAsiaTheme="minorHAnsi"/>
          <w:lang w:eastAsia="en-US"/>
        </w:rPr>
        <w:t xml:space="preserve">nden </w:t>
      </w:r>
      <w:r w:rsidRPr="00695C1B">
        <w:rPr>
          <w:rFonts w:eastAsiaTheme="minorHAnsi"/>
          <w:lang w:eastAsia="en-US"/>
        </w:rPr>
        <w:t xml:space="preserve">oluşur. </w:t>
      </w:r>
    </w:p>
    <w:p w:rsidR="0065723A" w:rsidRPr="00695C1B" w:rsidRDefault="0065723A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center"/>
        <w:rPr>
          <w:b/>
          <w:bCs/>
        </w:rPr>
      </w:pPr>
    </w:p>
    <w:p w:rsidR="0065723A" w:rsidRPr="00695C1B" w:rsidRDefault="0065723A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center"/>
        <w:rPr>
          <w:b/>
          <w:bCs/>
        </w:rPr>
      </w:pPr>
    </w:p>
    <w:p w:rsidR="00100C2C" w:rsidRPr="00695C1B" w:rsidRDefault="0061214C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center"/>
        <w:rPr>
          <w:b/>
          <w:bCs/>
        </w:rPr>
      </w:pPr>
      <w:r w:rsidRPr="00695C1B">
        <w:rPr>
          <w:b/>
          <w:bCs/>
        </w:rPr>
        <w:lastRenderedPageBreak/>
        <w:t>BEŞİNCİ</w:t>
      </w:r>
      <w:r w:rsidR="00100C2C" w:rsidRPr="00695C1B">
        <w:rPr>
          <w:b/>
          <w:bCs/>
        </w:rPr>
        <w:t xml:space="preserve"> BÖLÜM</w:t>
      </w:r>
    </w:p>
    <w:p w:rsidR="00100C2C" w:rsidRPr="00695C1B" w:rsidRDefault="00100C2C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center"/>
        <w:rPr>
          <w:b/>
          <w:bCs/>
        </w:rPr>
      </w:pPr>
      <w:r w:rsidRPr="00695C1B">
        <w:rPr>
          <w:b/>
          <w:bCs/>
        </w:rPr>
        <w:t>Diğer Hükümler</w:t>
      </w:r>
    </w:p>
    <w:p w:rsidR="00F7483C" w:rsidRPr="00695C1B" w:rsidRDefault="00BF4682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</w:rPr>
      </w:pPr>
      <w:r w:rsidRPr="00695C1B">
        <w:rPr>
          <w:b/>
        </w:rPr>
        <w:t>Yönergede hüküm bulunmayan h</w:t>
      </w:r>
      <w:r w:rsidR="00FD2C8A" w:rsidRPr="00695C1B">
        <w:rPr>
          <w:b/>
        </w:rPr>
        <w:t>â</w:t>
      </w:r>
      <w:r w:rsidRPr="00695C1B">
        <w:rPr>
          <w:b/>
        </w:rPr>
        <w:t>ller</w:t>
      </w:r>
    </w:p>
    <w:p w:rsidR="00676910" w:rsidRPr="00695C1B" w:rsidRDefault="00BF4682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</w:pPr>
      <w:r w:rsidRPr="00695C1B">
        <w:rPr>
          <w:b/>
        </w:rPr>
        <w:t xml:space="preserve">MADDE </w:t>
      </w:r>
      <w:r w:rsidR="00F7483C" w:rsidRPr="00695C1B">
        <w:rPr>
          <w:b/>
        </w:rPr>
        <w:t>1</w:t>
      </w:r>
      <w:r w:rsidR="005720EB" w:rsidRPr="00695C1B">
        <w:rPr>
          <w:b/>
        </w:rPr>
        <w:t>5</w:t>
      </w:r>
      <w:r w:rsidR="00F7483C" w:rsidRPr="00695C1B">
        <w:rPr>
          <w:rFonts w:eastAsiaTheme="minorHAnsi"/>
          <w:b/>
          <w:bCs/>
          <w:lang w:eastAsia="en-US"/>
        </w:rPr>
        <w:t xml:space="preserve"> </w:t>
      </w:r>
      <w:r w:rsidR="00F7483C" w:rsidRPr="00695C1B">
        <w:rPr>
          <w:b/>
        </w:rPr>
        <w:t xml:space="preserve">– </w:t>
      </w:r>
      <w:r w:rsidRPr="00695C1B">
        <w:t xml:space="preserve">Bu </w:t>
      </w:r>
      <w:r w:rsidR="0065723A" w:rsidRPr="00695C1B">
        <w:t>Y</w:t>
      </w:r>
      <w:r w:rsidRPr="00695C1B">
        <w:t>önergede hüküm bulunmayan h</w:t>
      </w:r>
      <w:r w:rsidR="0088218C" w:rsidRPr="00695C1B">
        <w:t>â</w:t>
      </w:r>
      <w:r w:rsidRPr="00695C1B">
        <w:t>llerde; 2547 sayılı Yükseköğretim Kanunu</w:t>
      </w:r>
      <w:r w:rsidR="00E057FA" w:rsidRPr="00695C1B">
        <w:t xml:space="preserve"> ve Senato kararlarıyla; ilgili proje sözleşmesindeki esaslar uygulanır. </w:t>
      </w:r>
    </w:p>
    <w:p w:rsidR="00BF4682" w:rsidRPr="00695C1B" w:rsidRDefault="00BF4682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</w:rPr>
      </w:pPr>
      <w:r w:rsidRPr="00695C1B">
        <w:rPr>
          <w:b/>
        </w:rPr>
        <w:t>Yürürlük</w:t>
      </w:r>
    </w:p>
    <w:p w:rsidR="00BF4682" w:rsidRPr="00695C1B" w:rsidRDefault="00BF4682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</w:pPr>
      <w:r w:rsidRPr="00695C1B">
        <w:rPr>
          <w:b/>
        </w:rPr>
        <w:t xml:space="preserve">MADDE </w:t>
      </w:r>
      <w:r w:rsidR="00F7483C" w:rsidRPr="00695C1B">
        <w:rPr>
          <w:b/>
        </w:rPr>
        <w:t>1</w:t>
      </w:r>
      <w:r w:rsidR="005720EB" w:rsidRPr="00695C1B">
        <w:rPr>
          <w:b/>
        </w:rPr>
        <w:t>6</w:t>
      </w:r>
      <w:r w:rsidR="00F7483C" w:rsidRPr="00695C1B">
        <w:rPr>
          <w:rFonts w:eastAsiaTheme="minorHAnsi"/>
          <w:b/>
          <w:bCs/>
          <w:lang w:eastAsia="en-US"/>
        </w:rPr>
        <w:t xml:space="preserve"> </w:t>
      </w:r>
      <w:r w:rsidR="00F7483C" w:rsidRPr="00695C1B">
        <w:rPr>
          <w:b/>
        </w:rPr>
        <w:t xml:space="preserve">– </w:t>
      </w:r>
      <w:r w:rsidRPr="00695C1B">
        <w:t xml:space="preserve">Bu </w:t>
      </w:r>
      <w:r w:rsidR="00E057FA" w:rsidRPr="00695C1B">
        <w:t>Y</w:t>
      </w:r>
      <w:r w:rsidRPr="00695C1B">
        <w:t>önerge</w:t>
      </w:r>
      <w:r w:rsidR="00F25FBF" w:rsidRPr="00695C1B">
        <w:t>,</w:t>
      </w:r>
      <w:r w:rsidRPr="00695C1B">
        <w:t xml:space="preserve"> </w:t>
      </w:r>
      <w:r w:rsidR="00100C2C" w:rsidRPr="00695C1B">
        <w:t>Üniversite</w:t>
      </w:r>
      <w:r w:rsidR="00E057FA" w:rsidRPr="00695C1B">
        <w:t xml:space="preserve"> Senatosu tarafından kabul edildiği tarihten itibaren yürürlüğe girer</w:t>
      </w:r>
      <w:r w:rsidRPr="00695C1B">
        <w:t>.</w:t>
      </w:r>
    </w:p>
    <w:p w:rsidR="00676910" w:rsidRPr="00695C1B" w:rsidRDefault="00BF4682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  <w:rPr>
          <w:b/>
        </w:rPr>
      </w:pPr>
      <w:r w:rsidRPr="00695C1B">
        <w:rPr>
          <w:b/>
        </w:rPr>
        <w:t>Yürütme</w:t>
      </w:r>
    </w:p>
    <w:p w:rsidR="00944CA3" w:rsidRPr="00695C1B" w:rsidRDefault="00BF4682" w:rsidP="00AF00C1">
      <w:pPr>
        <w:tabs>
          <w:tab w:val="left" w:pos="567"/>
        </w:tabs>
        <w:spacing w:before="100" w:beforeAutospacing="1" w:after="100" w:afterAutospacing="1" w:line="240" w:lineRule="exact"/>
        <w:ind w:firstLine="567"/>
        <w:jc w:val="both"/>
      </w:pPr>
      <w:r w:rsidRPr="00695C1B">
        <w:rPr>
          <w:b/>
        </w:rPr>
        <w:t xml:space="preserve">MADDE </w:t>
      </w:r>
      <w:r w:rsidR="00F7483C" w:rsidRPr="00695C1B">
        <w:rPr>
          <w:b/>
        </w:rPr>
        <w:t>1</w:t>
      </w:r>
      <w:r w:rsidR="005720EB" w:rsidRPr="00695C1B">
        <w:rPr>
          <w:b/>
        </w:rPr>
        <w:t>7</w:t>
      </w:r>
      <w:r w:rsidR="00F7483C" w:rsidRPr="00695C1B">
        <w:rPr>
          <w:rFonts w:eastAsiaTheme="minorHAnsi"/>
          <w:b/>
          <w:bCs/>
          <w:lang w:eastAsia="en-US"/>
        </w:rPr>
        <w:t xml:space="preserve"> </w:t>
      </w:r>
      <w:r w:rsidR="00F7483C" w:rsidRPr="00695C1B">
        <w:rPr>
          <w:b/>
        </w:rPr>
        <w:t xml:space="preserve">– </w:t>
      </w:r>
      <w:r w:rsidR="00E057FA" w:rsidRPr="00695C1B">
        <w:t>Bu Y</w:t>
      </w:r>
      <w:r w:rsidRPr="00695C1B">
        <w:t>önerge</w:t>
      </w:r>
      <w:r w:rsidR="00E057FA" w:rsidRPr="00695C1B">
        <w:t>yi</w:t>
      </w:r>
      <w:r w:rsidRPr="00695C1B">
        <w:t xml:space="preserve"> Anadolu Üniversitesi Rektörü yürütür.</w:t>
      </w:r>
    </w:p>
    <w:sectPr w:rsidR="00944CA3" w:rsidRPr="00695C1B" w:rsidSect="00932D22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2B" w:rsidRDefault="0062072B" w:rsidP="00863A18">
      <w:r>
        <w:separator/>
      </w:r>
    </w:p>
  </w:endnote>
  <w:endnote w:type="continuationSeparator" w:id="0">
    <w:p w:rsidR="0062072B" w:rsidRDefault="0062072B" w:rsidP="0086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895289"/>
      <w:docPartObj>
        <w:docPartGallery w:val="Page Numbers (Bottom of Page)"/>
        <w:docPartUnique/>
      </w:docPartObj>
    </w:sdtPr>
    <w:sdtEndPr/>
    <w:sdtContent>
      <w:p w:rsidR="00863A18" w:rsidRDefault="00863A1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86">
          <w:rPr>
            <w:noProof/>
          </w:rPr>
          <w:t>2</w:t>
        </w:r>
        <w:r>
          <w:fldChar w:fldCharType="end"/>
        </w:r>
      </w:p>
    </w:sdtContent>
  </w:sdt>
  <w:p w:rsidR="00863A18" w:rsidRDefault="00863A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2B" w:rsidRDefault="0062072B" w:rsidP="00863A18">
      <w:r>
        <w:separator/>
      </w:r>
    </w:p>
  </w:footnote>
  <w:footnote w:type="continuationSeparator" w:id="0">
    <w:p w:rsidR="0062072B" w:rsidRDefault="0062072B" w:rsidP="0086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6EF"/>
    <w:multiLevelType w:val="hybridMultilevel"/>
    <w:tmpl w:val="CE5E7B24"/>
    <w:lvl w:ilvl="0" w:tplc="041F001B">
      <w:start w:val="1"/>
      <w:numFmt w:val="lowerRoman"/>
      <w:lvlText w:val="%1."/>
      <w:lvlJc w:val="right"/>
      <w:pPr>
        <w:ind w:left="24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</w:lvl>
    <w:lvl w:ilvl="3" w:tplc="041F000F" w:tentative="1">
      <w:start w:val="1"/>
      <w:numFmt w:val="decimal"/>
      <w:lvlText w:val="%4."/>
      <w:lvlJc w:val="left"/>
      <w:pPr>
        <w:ind w:left="4647" w:hanging="360"/>
      </w:p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</w:lvl>
    <w:lvl w:ilvl="6" w:tplc="041F000F" w:tentative="1">
      <w:start w:val="1"/>
      <w:numFmt w:val="decimal"/>
      <w:lvlText w:val="%7."/>
      <w:lvlJc w:val="left"/>
      <w:pPr>
        <w:ind w:left="6807" w:hanging="360"/>
      </w:p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22F6605"/>
    <w:multiLevelType w:val="hybridMultilevel"/>
    <w:tmpl w:val="8CBED46A"/>
    <w:lvl w:ilvl="0" w:tplc="14B6DD76">
      <w:start w:val="1"/>
      <w:numFmt w:val="lowerLetter"/>
      <w:lvlText w:val="%1)"/>
      <w:lvlJc w:val="left"/>
      <w:pPr>
        <w:ind w:left="1354" w:hanging="786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4" w:hanging="360"/>
      </w:pPr>
    </w:lvl>
    <w:lvl w:ilvl="2" w:tplc="041F001B" w:tentative="1">
      <w:start w:val="1"/>
      <w:numFmt w:val="lowerRoman"/>
      <w:lvlText w:val="%3."/>
      <w:lvlJc w:val="right"/>
      <w:pPr>
        <w:ind w:left="2794" w:hanging="180"/>
      </w:pPr>
    </w:lvl>
    <w:lvl w:ilvl="3" w:tplc="041F000F" w:tentative="1">
      <w:start w:val="1"/>
      <w:numFmt w:val="decimal"/>
      <w:lvlText w:val="%4."/>
      <w:lvlJc w:val="left"/>
      <w:pPr>
        <w:ind w:left="3514" w:hanging="360"/>
      </w:pPr>
    </w:lvl>
    <w:lvl w:ilvl="4" w:tplc="041F0019" w:tentative="1">
      <w:start w:val="1"/>
      <w:numFmt w:val="lowerLetter"/>
      <w:lvlText w:val="%5."/>
      <w:lvlJc w:val="left"/>
      <w:pPr>
        <w:ind w:left="4234" w:hanging="360"/>
      </w:pPr>
    </w:lvl>
    <w:lvl w:ilvl="5" w:tplc="041F001B" w:tentative="1">
      <w:start w:val="1"/>
      <w:numFmt w:val="lowerRoman"/>
      <w:lvlText w:val="%6."/>
      <w:lvlJc w:val="right"/>
      <w:pPr>
        <w:ind w:left="4954" w:hanging="180"/>
      </w:pPr>
    </w:lvl>
    <w:lvl w:ilvl="6" w:tplc="041F000F" w:tentative="1">
      <w:start w:val="1"/>
      <w:numFmt w:val="decimal"/>
      <w:lvlText w:val="%7."/>
      <w:lvlJc w:val="left"/>
      <w:pPr>
        <w:ind w:left="5674" w:hanging="360"/>
      </w:pPr>
    </w:lvl>
    <w:lvl w:ilvl="7" w:tplc="041F0019" w:tentative="1">
      <w:start w:val="1"/>
      <w:numFmt w:val="lowerLetter"/>
      <w:lvlText w:val="%8."/>
      <w:lvlJc w:val="left"/>
      <w:pPr>
        <w:ind w:left="6394" w:hanging="360"/>
      </w:pPr>
    </w:lvl>
    <w:lvl w:ilvl="8" w:tplc="041F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0A9E7E0F"/>
    <w:multiLevelType w:val="hybridMultilevel"/>
    <w:tmpl w:val="A8D46EF4"/>
    <w:lvl w:ilvl="0" w:tplc="384626E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56EC"/>
    <w:multiLevelType w:val="hybridMultilevel"/>
    <w:tmpl w:val="E6E2F060"/>
    <w:lvl w:ilvl="0" w:tplc="041F001B">
      <w:start w:val="1"/>
      <w:numFmt w:val="lowerRoman"/>
      <w:lvlText w:val="%1."/>
      <w:lvlJc w:val="right"/>
      <w:pPr>
        <w:ind w:left="1635" w:hanging="360"/>
      </w:pPr>
    </w:lvl>
    <w:lvl w:ilvl="1" w:tplc="041F0019" w:tentative="1">
      <w:start w:val="1"/>
      <w:numFmt w:val="lowerLetter"/>
      <w:lvlText w:val="%2."/>
      <w:lvlJc w:val="left"/>
      <w:pPr>
        <w:ind w:left="2355" w:hanging="360"/>
      </w:pPr>
    </w:lvl>
    <w:lvl w:ilvl="2" w:tplc="041F001B" w:tentative="1">
      <w:start w:val="1"/>
      <w:numFmt w:val="lowerRoman"/>
      <w:lvlText w:val="%3."/>
      <w:lvlJc w:val="right"/>
      <w:pPr>
        <w:ind w:left="3075" w:hanging="180"/>
      </w:pPr>
    </w:lvl>
    <w:lvl w:ilvl="3" w:tplc="041F000F" w:tentative="1">
      <w:start w:val="1"/>
      <w:numFmt w:val="decimal"/>
      <w:lvlText w:val="%4."/>
      <w:lvlJc w:val="left"/>
      <w:pPr>
        <w:ind w:left="3795" w:hanging="360"/>
      </w:pPr>
    </w:lvl>
    <w:lvl w:ilvl="4" w:tplc="041F0019" w:tentative="1">
      <w:start w:val="1"/>
      <w:numFmt w:val="lowerLetter"/>
      <w:lvlText w:val="%5."/>
      <w:lvlJc w:val="left"/>
      <w:pPr>
        <w:ind w:left="4515" w:hanging="360"/>
      </w:pPr>
    </w:lvl>
    <w:lvl w:ilvl="5" w:tplc="041F001B" w:tentative="1">
      <w:start w:val="1"/>
      <w:numFmt w:val="lowerRoman"/>
      <w:lvlText w:val="%6."/>
      <w:lvlJc w:val="right"/>
      <w:pPr>
        <w:ind w:left="5235" w:hanging="180"/>
      </w:pPr>
    </w:lvl>
    <w:lvl w:ilvl="6" w:tplc="041F000F" w:tentative="1">
      <w:start w:val="1"/>
      <w:numFmt w:val="decimal"/>
      <w:lvlText w:val="%7."/>
      <w:lvlJc w:val="left"/>
      <w:pPr>
        <w:ind w:left="5955" w:hanging="360"/>
      </w:pPr>
    </w:lvl>
    <w:lvl w:ilvl="7" w:tplc="041F0019" w:tentative="1">
      <w:start w:val="1"/>
      <w:numFmt w:val="lowerLetter"/>
      <w:lvlText w:val="%8."/>
      <w:lvlJc w:val="left"/>
      <w:pPr>
        <w:ind w:left="6675" w:hanging="360"/>
      </w:pPr>
    </w:lvl>
    <w:lvl w:ilvl="8" w:tplc="041F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0EF57E7D"/>
    <w:multiLevelType w:val="hybridMultilevel"/>
    <w:tmpl w:val="8FA883DE"/>
    <w:lvl w:ilvl="0" w:tplc="75CC706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4983" w:hanging="360"/>
      </w:pPr>
    </w:lvl>
    <w:lvl w:ilvl="2" w:tplc="041F001B">
      <w:start w:val="1"/>
      <w:numFmt w:val="lowerRoman"/>
      <w:lvlText w:val="%3."/>
      <w:lvlJc w:val="right"/>
      <w:pPr>
        <w:ind w:left="5703" w:hanging="180"/>
      </w:pPr>
    </w:lvl>
    <w:lvl w:ilvl="3" w:tplc="041F000F">
      <w:start w:val="1"/>
      <w:numFmt w:val="decimal"/>
      <w:lvlText w:val="%4."/>
      <w:lvlJc w:val="left"/>
      <w:pPr>
        <w:ind w:left="6423" w:hanging="360"/>
      </w:pPr>
    </w:lvl>
    <w:lvl w:ilvl="4" w:tplc="041F0019">
      <w:start w:val="1"/>
      <w:numFmt w:val="lowerLetter"/>
      <w:lvlText w:val="%5."/>
      <w:lvlJc w:val="left"/>
      <w:pPr>
        <w:ind w:left="7143" w:hanging="360"/>
      </w:pPr>
    </w:lvl>
    <w:lvl w:ilvl="5" w:tplc="041F001B">
      <w:start w:val="1"/>
      <w:numFmt w:val="lowerRoman"/>
      <w:lvlText w:val="%6."/>
      <w:lvlJc w:val="right"/>
      <w:pPr>
        <w:ind w:left="7863" w:hanging="180"/>
      </w:pPr>
    </w:lvl>
    <w:lvl w:ilvl="6" w:tplc="041F000F">
      <w:start w:val="1"/>
      <w:numFmt w:val="decimal"/>
      <w:lvlText w:val="%7."/>
      <w:lvlJc w:val="left"/>
      <w:pPr>
        <w:ind w:left="8583" w:hanging="360"/>
      </w:pPr>
    </w:lvl>
    <w:lvl w:ilvl="7" w:tplc="041F0019">
      <w:start w:val="1"/>
      <w:numFmt w:val="lowerLetter"/>
      <w:lvlText w:val="%8."/>
      <w:lvlJc w:val="left"/>
      <w:pPr>
        <w:ind w:left="9303" w:hanging="360"/>
      </w:pPr>
    </w:lvl>
    <w:lvl w:ilvl="8" w:tplc="041F001B">
      <w:start w:val="1"/>
      <w:numFmt w:val="lowerRoman"/>
      <w:lvlText w:val="%9."/>
      <w:lvlJc w:val="right"/>
      <w:pPr>
        <w:ind w:left="10023" w:hanging="180"/>
      </w:pPr>
    </w:lvl>
  </w:abstractNum>
  <w:abstractNum w:abstractNumId="5">
    <w:nsid w:val="1E206F71"/>
    <w:multiLevelType w:val="hybridMultilevel"/>
    <w:tmpl w:val="A858B196"/>
    <w:lvl w:ilvl="0" w:tplc="57723FE4">
      <w:start w:val="1"/>
      <w:numFmt w:val="lowerRoman"/>
      <w:lvlText w:val="%1."/>
      <w:lvlJc w:val="righ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116544"/>
    <w:multiLevelType w:val="hybridMultilevel"/>
    <w:tmpl w:val="09BE38FE"/>
    <w:lvl w:ilvl="0" w:tplc="B1440D1C">
      <w:start w:val="1"/>
      <w:numFmt w:val="lowerLetter"/>
      <w:lvlText w:val="%1)"/>
      <w:lvlJc w:val="right"/>
      <w:pPr>
        <w:ind w:left="93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C5C7D45"/>
    <w:multiLevelType w:val="hybridMultilevel"/>
    <w:tmpl w:val="12AE1FB4"/>
    <w:lvl w:ilvl="0" w:tplc="384626E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righ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355" w:hanging="360"/>
      </w:pPr>
    </w:lvl>
    <w:lvl w:ilvl="2" w:tplc="041F001B" w:tentative="1">
      <w:start w:val="1"/>
      <w:numFmt w:val="lowerRoman"/>
      <w:lvlText w:val="%3."/>
      <w:lvlJc w:val="right"/>
      <w:pPr>
        <w:ind w:left="3075" w:hanging="180"/>
      </w:pPr>
    </w:lvl>
    <w:lvl w:ilvl="3" w:tplc="041F000F" w:tentative="1">
      <w:start w:val="1"/>
      <w:numFmt w:val="decimal"/>
      <w:lvlText w:val="%4."/>
      <w:lvlJc w:val="left"/>
      <w:pPr>
        <w:ind w:left="3795" w:hanging="360"/>
      </w:pPr>
    </w:lvl>
    <w:lvl w:ilvl="4" w:tplc="041F0019" w:tentative="1">
      <w:start w:val="1"/>
      <w:numFmt w:val="lowerLetter"/>
      <w:lvlText w:val="%5."/>
      <w:lvlJc w:val="left"/>
      <w:pPr>
        <w:ind w:left="4515" w:hanging="360"/>
      </w:pPr>
    </w:lvl>
    <w:lvl w:ilvl="5" w:tplc="041F001B" w:tentative="1">
      <w:start w:val="1"/>
      <w:numFmt w:val="lowerRoman"/>
      <w:lvlText w:val="%6."/>
      <w:lvlJc w:val="right"/>
      <w:pPr>
        <w:ind w:left="5235" w:hanging="180"/>
      </w:pPr>
    </w:lvl>
    <w:lvl w:ilvl="6" w:tplc="041F000F" w:tentative="1">
      <w:start w:val="1"/>
      <w:numFmt w:val="decimal"/>
      <w:lvlText w:val="%7."/>
      <w:lvlJc w:val="left"/>
      <w:pPr>
        <w:ind w:left="5955" w:hanging="360"/>
      </w:pPr>
    </w:lvl>
    <w:lvl w:ilvl="7" w:tplc="041F0019" w:tentative="1">
      <w:start w:val="1"/>
      <w:numFmt w:val="lowerLetter"/>
      <w:lvlText w:val="%8."/>
      <w:lvlJc w:val="left"/>
      <w:pPr>
        <w:ind w:left="6675" w:hanging="360"/>
      </w:pPr>
    </w:lvl>
    <w:lvl w:ilvl="8" w:tplc="041F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32773CD8"/>
    <w:multiLevelType w:val="hybridMultilevel"/>
    <w:tmpl w:val="B9C2DA0A"/>
    <w:lvl w:ilvl="0" w:tplc="384626E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01112"/>
    <w:multiLevelType w:val="hybridMultilevel"/>
    <w:tmpl w:val="F9F23F70"/>
    <w:lvl w:ilvl="0" w:tplc="248089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6365F"/>
    <w:multiLevelType w:val="hybridMultilevel"/>
    <w:tmpl w:val="41AE4350"/>
    <w:lvl w:ilvl="0" w:tplc="384626E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righ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462806"/>
    <w:multiLevelType w:val="hybridMultilevel"/>
    <w:tmpl w:val="1958AE36"/>
    <w:lvl w:ilvl="0" w:tplc="041F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5C5223"/>
    <w:multiLevelType w:val="hybridMultilevel"/>
    <w:tmpl w:val="988E2EBC"/>
    <w:lvl w:ilvl="0" w:tplc="041F0017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>
    <w:nsid w:val="535956CB"/>
    <w:multiLevelType w:val="hybridMultilevel"/>
    <w:tmpl w:val="97D2D2D2"/>
    <w:lvl w:ilvl="0" w:tplc="32820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751EF"/>
    <w:multiLevelType w:val="hybridMultilevel"/>
    <w:tmpl w:val="243C8C6E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963790"/>
    <w:multiLevelType w:val="hybridMultilevel"/>
    <w:tmpl w:val="5B202FD4"/>
    <w:lvl w:ilvl="0" w:tplc="FEB4FC2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354" w:hanging="786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43081EC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01EAC"/>
    <w:multiLevelType w:val="hybridMultilevel"/>
    <w:tmpl w:val="E07EED9A"/>
    <w:lvl w:ilvl="0" w:tplc="041F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</w:lvl>
    <w:lvl w:ilvl="3" w:tplc="041F000F" w:tentative="1">
      <w:start w:val="1"/>
      <w:numFmt w:val="decimal"/>
      <w:lvlText w:val="%4."/>
      <w:lvlJc w:val="left"/>
      <w:pPr>
        <w:ind w:left="4647" w:hanging="360"/>
      </w:p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</w:lvl>
    <w:lvl w:ilvl="6" w:tplc="041F000F" w:tentative="1">
      <w:start w:val="1"/>
      <w:numFmt w:val="decimal"/>
      <w:lvlText w:val="%7."/>
      <w:lvlJc w:val="left"/>
      <w:pPr>
        <w:ind w:left="6807" w:hanging="360"/>
      </w:p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CC54068"/>
    <w:multiLevelType w:val="hybridMultilevel"/>
    <w:tmpl w:val="C71C1742"/>
    <w:lvl w:ilvl="0" w:tplc="384626E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righ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355" w:hanging="360"/>
      </w:pPr>
    </w:lvl>
    <w:lvl w:ilvl="2" w:tplc="041F001B" w:tentative="1">
      <w:start w:val="1"/>
      <w:numFmt w:val="lowerRoman"/>
      <w:lvlText w:val="%3."/>
      <w:lvlJc w:val="right"/>
      <w:pPr>
        <w:ind w:left="3075" w:hanging="180"/>
      </w:pPr>
    </w:lvl>
    <w:lvl w:ilvl="3" w:tplc="041F000F" w:tentative="1">
      <w:start w:val="1"/>
      <w:numFmt w:val="decimal"/>
      <w:lvlText w:val="%4."/>
      <w:lvlJc w:val="left"/>
      <w:pPr>
        <w:ind w:left="3795" w:hanging="360"/>
      </w:pPr>
    </w:lvl>
    <w:lvl w:ilvl="4" w:tplc="041F0019" w:tentative="1">
      <w:start w:val="1"/>
      <w:numFmt w:val="lowerLetter"/>
      <w:lvlText w:val="%5."/>
      <w:lvlJc w:val="left"/>
      <w:pPr>
        <w:ind w:left="4515" w:hanging="360"/>
      </w:pPr>
    </w:lvl>
    <w:lvl w:ilvl="5" w:tplc="041F001B" w:tentative="1">
      <w:start w:val="1"/>
      <w:numFmt w:val="lowerRoman"/>
      <w:lvlText w:val="%6."/>
      <w:lvlJc w:val="right"/>
      <w:pPr>
        <w:ind w:left="5235" w:hanging="180"/>
      </w:pPr>
    </w:lvl>
    <w:lvl w:ilvl="6" w:tplc="041F000F" w:tentative="1">
      <w:start w:val="1"/>
      <w:numFmt w:val="decimal"/>
      <w:lvlText w:val="%7."/>
      <w:lvlJc w:val="left"/>
      <w:pPr>
        <w:ind w:left="5955" w:hanging="360"/>
      </w:pPr>
    </w:lvl>
    <w:lvl w:ilvl="7" w:tplc="041F0019" w:tentative="1">
      <w:start w:val="1"/>
      <w:numFmt w:val="lowerLetter"/>
      <w:lvlText w:val="%8."/>
      <w:lvlJc w:val="left"/>
      <w:pPr>
        <w:ind w:left="6675" w:hanging="360"/>
      </w:pPr>
    </w:lvl>
    <w:lvl w:ilvl="8" w:tplc="041F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5DA96102"/>
    <w:multiLevelType w:val="hybridMultilevel"/>
    <w:tmpl w:val="E1DC78DA"/>
    <w:lvl w:ilvl="0" w:tplc="E2CAF8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60856"/>
    <w:multiLevelType w:val="hybridMultilevel"/>
    <w:tmpl w:val="AD8EBC1C"/>
    <w:lvl w:ilvl="0" w:tplc="041F001B">
      <w:start w:val="1"/>
      <w:numFmt w:val="lowerRoman"/>
      <w:lvlText w:val="%1."/>
      <w:lvlJc w:val="right"/>
      <w:pPr>
        <w:ind w:left="33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0">
    <w:nsid w:val="6A020BBE"/>
    <w:multiLevelType w:val="hybridMultilevel"/>
    <w:tmpl w:val="5470DC54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00D82"/>
    <w:multiLevelType w:val="hybridMultilevel"/>
    <w:tmpl w:val="B93CA2EE"/>
    <w:lvl w:ilvl="0" w:tplc="384626E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righ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0EB8"/>
    <w:multiLevelType w:val="hybridMultilevel"/>
    <w:tmpl w:val="CDE41842"/>
    <w:lvl w:ilvl="0" w:tplc="384626E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57B49"/>
    <w:multiLevelType w:val="hybridMultilevel"/>
    <w:tmpl w:val="6DBAE0B0"/>
    <w:lvl w:ilvl="0" w:tplc="743E0A6A">
      <w:start w:val="1"/>
      <w:numFmt w:val="lowerLetter"/>
      <w:lvlText w:val="%1)"/>
      <w:lvlJc w:val="right"/>
      <w:pPr>
        <w:ind w:left="93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7A3D42E7"/>
    <w:multiLevelType w:val="hybridMultilevel"/>
    <w:tmpl w:val="A16E9992"/>
    <w:lvl w:ilvl="0" w:tplc="041F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0"/>
  </w:num>
  <w:num w:numId="8">
    <w:abstractNumId w:val="5"/>
  </w:num>
  <w:num w:numId="9">
    <w:abstractNumId w:val="13"/>
  </w:num>
  <w:num w:numId="10">
    <w:abstractNumId w:val="18"/>
  </w:num>
  <w:num w:numId="11">
    <w:abstractNumId w:val="1"/>
  </w:num>
  <w:num w:numId="12">
    <w:abstractNumId w:val="23"/>
  </w:num>
  <w:num w:numId="13">
    <w:abstractNumId w:val="17"/>
  </w:num>
  <w:num w:numId="14">
    <w:abstractNumId w:val="12"/>
  </w:num>
  <w:num w:numId="15">
    <w:abstractNumId w:val="24"/>
  </w:num>
  <w:num w:numId="16">
    <w:abstractNumId w:val="14"/>
  </w:num>
  <w:num w:numId="17">
    <w:abstractNumId w:val="16"/>
  </w:num>
  <w:num w:numId="18">
    <w:abstractNumId w:val="9"/>
  </w:num>
  <w:num w:numId="19">
    <w:abstractNumId w:val="15"/>
  </w:num>
  <w:num w:numId="20">
    <w:abstractNumId w:val="21"/>
  </w:num>
  <w:num w:numId="21">
    <w:abstractNumId w:val="2"/>
  </w:num>
  <w:num w:numId="22">
    <w:abstractNumId w:val="7"/>
  </w:num>
  <w:num w:numId="23">
    <w:abstractNumId w:val="22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61"/>
    <w:rsid w:val="00007E26"/>
    <w:rsid w:val="00030861"/>
    <w:rsid w:val="000339E5"/>
    <w:rsid w:val="00066122"/>
    <w:rsid w:val="0007184D"/>
    <w:rsid w:val="00090EC6"/>
    <w:rsid w:val="00094140"/>
    <w:rsid w:val="000C6F41"/>
    <w:rsid w:val="000D16BD"/>
    <w:rsid w:val="00100C2C"/>
    <w:rsid w:val="00110B66"/>
    <w:rsid w:val="00110ECA"/>
    <w:rsid w:val="00112859"/>
    <w:rsid w:val="001251B6"/>
    <w:rsid w:val="00151444"/>
    <w:rsid w:val="00153F27"/>
    <w:rsid w:val="00154FF0"/>
    <w:rsid w:val="00157C75"/>
    <w:rsid w:val="00157EDF"/>
    <w:rsid w:val="0017716C"/>
    <w:rsid w:val="00180FCA"/>
    <w:rsid w:val="001855C9"/>
    <w:rsid w:val="001861C4"/>
    <w:rsid w:val="00192172"/>
    <w:rsid w:val="001B2F15"/>
    <w:rsid w:val="001E0562"/>
    <w:rsid w:val="001E7C2D"/>
    <w:rsid w:val="001F4B44"/>
    <w:rsid w:val="00216B86"/>
    <w:rsid w:val="00217EE5"/>
    <w:rsid w:val="00224190"/>
    <w:rsid w:val="0023025E"/>
    <w:rsid w:val="00246968"/>
    <w:rsid w:val="00254E1F"/>
    <w:rsid w:val="00273C7F"/>
    <w:rsid w:val="0028113C"/>
    <w:rsid w:val="00282384"/>
    <w:rsid w:val="0029427A"/>
    <w:rsid w:val="002C7D78"/>
    <w:rsid w:val="003166AB"/>
    <w:rsid w:val="00322A6D"/>
    <w:rsid w:val="00342F80"/>
    <w:rsid w:val="0035328A"/>
    <w:rsid w:val="00394210"/>
    <w:rsid w:val="003C3AF7"/>
    <w:rsid w:val="003E140E"/>
    <w:rsid w:val="00450F5B"/>
    <w:rsid w:val="00453152"/>
    <w:rsid w:val="004563AC"/>
    <w:rsid w:val="00474E7A"/>
    <w:rsid w:val="0048119B"/>
    <w:rsid w:val="004A0F48"/>
    <w:rsid w:val="00526A42"/>
    <w:rsid w:val="00550DE5"/>
    <w:rsid w:val="00555580"/>
    <w:rsid w:val="00560586"/>
    <w:rsid w:val="0057018E"/>
    <w:rsid w:val="005720EB"/>
    <w:rsid w:val="005B2C61"/>
    <w:rsid w:val="0061214C"/>
    <w:rsid w:val="0062072B"/>
    <w:rsid w:val="0065723A"/>
    <w:rsid w:val="00676910"/>
    <w:rsid w:val="00695C1B"/>
    <w:rsid w:val="00695C1C"/>
    <w:rsid w:val="00695ECE"/>
    <w:rsid w:val="006A5BAC"/>
    <w:rsid w:val="006C1208"/>
    <w:rsid w:val="006D2DCE"/>
    <w:rsid w:val="00723EB6"/>
    <w:rsid w:val="0072763D"/>
    <w:rsid w:val="00733D6F"/>
    <w:rsid w:val="007614C5"/>
    <w:rsid w:val="007B5B93"/>
    <w:rsid w:val="007C47D7"/>
    <w:rsid w:val="007C6D4E"/>
    <w:rsid w:val="00846A65"/>
    <w:rsid w:val="00857274"/>
    <w:rsid w:val="00863A18"/>
    <w:rsid w:val="00870F89"/>
    <w:rsid w:val="00871441"/>
    <w:rsid w:val="0088218C"/>
    <w:rsid w:val="00890383"/>
    <w:rsid w:val="00891948"/>
    <w:rsid w:val="008964D2"/>
    <w:rsid w:val="008A6A71"/>
    <w:rsid w:val="008B1E2A"/>
    <w:rsid w:val="00901A4A"/>
    <w:rsid w:val="009116E4"/>
    <w:rsid w:val="00927E68"/>
    <w:rsid w:val="00932D22"/>
    <w:rsid w:val="0094467D"/>
    <w:rsid w:val="00944CA3"/>
    <w:rsid w:val="00980EB7"/>
    <w:rsid w:val="009A43A3"/>
    <w:rsid w:val="009A610D"/>
    <w:rsid w:val="00A028AE"/>
    <w:rsid w:val="00A03442"/>
    <w:rsid w:val="00A043EB"/>
    <w:rsid w:val="00A140A8"/>
    <w:rsid w:val="00A20D26"/>
    <w:rsid w:val="00A34725"/>
    <w:rsid w:val="00A44310"/>
    <w:rsid w:val="00A50E13"/>
    <w:rsid w:val="00A678CC"/>
    <w:rsid w:val="00A97230"/>
    <w:rsid w:val="00AB05D0"/>
    <w:rsid w:val="00AB0DC0"/>
    <w:rsid w:val="00AB7367"/>
    <w:rsid w:val="00AF00C1"/>
    <w:rsid w:val="00B0059A"/>
    <w:rsid w:val="00B02677"/>
    <w:rsid w:val="00BF4682"/>
    <w:rsid w:val="00C111BF"/>
    <w:rsid w:val="00C14DA1"/>
    <w:rsid w:val="00C37119"/>
    <w:rsid w:val="00C41474"/>
    <w:rsid w:val="00C52D9B"/>
    <w:rsid w:val="00CB3B88"/>
    <w:rsid w:val="00CB5079"/>
    <w:rsid w:val="00CC587E"/>
    <w:rsid w:val="00CE6DEB"/>
    <w:rsid w:val="00CF664D"/>
    <w:rsid w:val="00D3100E"/>
    <w:rsid w:val="00D50BFF"/>
    <w:rsid w:val="00D83E45"/>
    <w:rsid w:val="00D853ED"/>
    <w:rsid w:val="00D90AFB"/>
    <w:rsid w:val="00DA5415"/>
    <w:rsid w:val="00DB6B09"/>
    <w:rsid w:val="00DC5843"/>
    <w:rsid w:val="00DF6869"/>
    <w:rsid w:val="00DF7BB8"/>
    <w:rsid w:val="00E057FA"/>
    <w:rsid w:val="00E07C86"/>
    <w:rsid w:val="00E41799"/>
    <w:rsid w:val="00EA0292"/>
    <w:rsid w:val="00EB0614"/>
    <w:rsid w:val="00EB58E9"/>
    <w:rsid w:val="00EC22DD"/>
    <w:rsid w:val="00EF5F4E"/>
    <w:rsid w:val="00F25FBF"/>
    <w:rsid w:val="00F42F0A"/>
    <w:rsid w:val="00F62844"/>
    <w:rsid w:val="00F7483C"/>
    <w:rsid w:val="00FC6576"/>
    <w:rsid w:val="00FD2C8A"/>
    <w:rsid w:val="00FD7A9A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70179-9D45-4E49-B8A8-1243F78D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A5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F7B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F7BB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F7BB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7BB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7B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B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BB8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DC5843"/>
    <w:rPr>
      <w:b/>
      <w:bCs/>
    </w:rPr>
  </w:style>
  <w:style w:type="paragraph" w:styleId="ListeParagraf">
    <w:name w:val="List Paragraph"/>
    <w:basedOn w:val="Normal"/>
    <w:uiPriority w:val="34"/>
    <w:qFormat/>
    <w:rsid w:val="002811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5ECE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863A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3A1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3A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3A1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273C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27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B527-0224-47DC-AE87-50503518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uib-erasmus</cp:lastModifiedBy>
  <cp:revision>2</cp:revision>
  <cp:lastPrinted>2014-11-07T14:02:00Z</cp:lastPrinted>
  <dcterms:created xsi:type="dcterms:W3CDTF">2015-05-28T07:00:00Z</dcterms:created>
  <dcterms:modified xsi:type="dcterms:W3CDTF">2015-05-28T07:00:00Z</dcterms:modified>
</cp:coreProperties>
</file>