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BCDF" w14:textId="2DE8F991" w:rsidR="00A36211" w:rsidRPr="00491E93" w:rsidRDefault="00B21C37" w:rsidP="00A36211">
      <w:pPr>
        <w:ind w:right="-816"/>
        <w:rPr>
          <w:rFonts w:ascii="Times New Roman" w:hAnsi="Times New Roman" w:cs="Times New Roman"/>
          <w:b/>
          <w:color w:val="000000" w:themeColor="text1"/>
          <w:sz w:val="24"/>
          <w:szCs w:val="24"/>
        </w:rPr>
      </w:pPr>
      <w:r w:rsidRPr="00491E93">
        <w:rPr>
          <w:rFonts w:ascii="Times New Roman" w:hAnsi="Times New Roman" w:cs="Times New Roman"/>
          <w:b/>
          <w:color w:val="000000" w:themeColor="text1"/>
          <w:sz w:val="24"/>
          <w:szCs w:val="24"/>
        </w:rPr>
        <w:t xml:space="preserve">ONLINE </w:t>
      </w:r>
      <w:r w:rsidR="00A36211" w:rsidRPr="00491E93">
        <w:rPr>
          <w:rFonts w:ascii="Times New Roman" w:hAnsi="Times New Roman" w:cs="Times New Roman"/>
          <w:b/>
          <w:color w:val="000000" w:themeColor="text1"/>
          <w:sz w:val="24"/>
          <w:szCs w:val="24"/>
        </w:rPr>
        <w:t xml:space="preserve">LEARNING AGREEMENT – </w:t>
      </w:r>
      <w:r w:rsidRPr="00491E93">
        <w:rPr>
          <w:rFonts w:ascii="Times New Roman" w:hAnsi="Times New Roman" w:cs="Times New Roman"/>
          <w:b/>
          <w:color w:val="000000" w:themeColor="text1"/>
          <w:sz w:val="24"/>
          <w:szCs w:val="24"/>
        </w:rPr>
        <w:t xml:space="preserve">ÇEVRİMİÇİ </w:t>
      </w:r>
      <w:r w:rsidR="00A36211" w:rsidRPr="00491E93">
        <w:rPr>
          <w:rFonts w:ascii="Times New Roman" w:hAnsi="Times New Roman" w:cs="Times New Roman"/>
          <w:b/>
          <w:color w:val="000000" w:themeColor="text1"/>
          <w:sz w:val="24"/>
          <w:szCs w:val="24"/>
        </w:rPr>
        <w:t>ÖĞRENİM ANLAŞMASI NASIL HAZIRLANIR?</w:t>
      </w:r>
    </w:p>
    <w:p w14:paraId="4F979CC4" w14:textId="730D9898" w:rsidR="00A36211" w:rsidRPr="00491E93" w:rsidRDefault="00A36211" w:rsidP="00193C22">
      <w:p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Karşı üniversiteye başvuru sürecinde hazırlanması gereken </w:t>
      </w:r>
      <w:r w:rsidR="00850DEC" w:rsidRPr="00491E93">
        <w:rPr>
          <w:rFonts w:ascii="Times New Roman" w:hAnsi="Times New Roman" w:cs="Times New Roman"/>
          <w:color w:val="000000" w:themeColor="text1"/>
          <w:sz w:val="24"/>
          <w:szCs w:val="24"/>
        </w:rPr>
        <w:t xml:space="preserve">Online </w:t>
      </w:r>
      <w:r w:rsidRPr="00491E93">
        <w:rPr>
          <w:rFonts w:ascii="Times New Roman" w:hAnsi="Times New Roman" w:cs="Times New Roman"/>
          <w:color w:val="000000" w:themeColor="text1"/>
          <w:sz w:val="24"/>
          <w:szCs w:val="24"/>
        </w:rPr>
        <w:t xml:space="preserve">Learning </w:t>
      </w:r>
      <w:proofErr w:type="spellStart"/>
      <w:r w:rsidRPr="00491E93">
        <w:rPr>
          <w:rFonts w:ascii="Times New Roman" w:hAnsi="Times New Roman" w:cs="Times New Roman"/>
          <w:color w:val="000000" w:themeColor="text1"/>
          <w:sz w:val="24"/>
          <w:szCs w:val="24"/>
        </w:rPr>
        <w:t>Agreement</w:t>
      </w:r>
      <w:proofErr w:type="spellEnd"/>
      <w:r w:rsidRPr="00491E93">
        <w:rPr>
          <w:rFonts w:ascii="Times New Roman" w:hAnsi="Times New Roman" w:cs="Times New Roman"/>
          <w:color w:val="000000" w:themeColor="text1"/>
          <w:sz w:val="24"/>
          <w:szCs w:val="24"/>
        </w:rPr>
        <w:t xml:space="preserve"> </w:t>
      </w:r>
      <w:r w:rsidR="00850DEC" w:rsidRPr="00491E93">
        <w:rPr>
          <w:rFonts w:ascii="Times New Roman" w:hAnsi="Times New Roman" w:cs="Times New Roman"/>
          <w:color w:val="000000" w:themeColor="text1"/>
          <w:sz w:val="24"/>
          <w:szCs w:val="24"/>
        </w:rPr>
        <w:t>–</w:t>
      </w:r>
      <w:r w:rsidRPr="00491E93">
        <w:rPr>
          <w:rFonts w:ascii="Times New Roman" w:hAnsi="Times New Roman" w:cs="Times New Roman"/>
          <w:color w:val="000000" w:themeColor="text1"/>
          <w:sz w:val="24"/>
          <w:szCs w:val="24"/>
        </w:rPr>
        <w:t xml:space="preserve"> </w:t>
      </w:r>
      <w:r w:rsidR="00850DEC" w:rsidRPr="00491E93">
        <w:rPr>
          <w:rFonts w:ascii="Times New Roman" w:hAnsi="Times New Roman" w:cs="Times New Roman"/>
          <w:color w:val="000000" w:themeColor="text1"/>
          <w:sz w:val="24"/>
          <w:szCs w:val="24"/>
        </w:rPr>
        <w:t xml:space="preserve">Çevrimiçi </w:t>
      </w:r>
      <w:r w:rsidRPr="00491E93">
        <w:rPr>
          <w:rFonts w:ascii="Times New Roman" w:hAnsi="Times New Roman" w:cs="Times New Roman"/>
          <w:color w:val="000000" w:themeColor="text1"/>
          <w:sz w:val="24"/>
          <w:szCs w:val="24"/>
        </w:rPr>
        <w:t xml:space="preserve">Öğrenim Anlaşması aşağıdaki hususlar dikkate alınarak </w:t>
      </w:r>
      <w:proofErr w:type="spellStart"/>
      <w:r w:rsidR="00850DEC" w:rsidRPr="00491E93">
        <w:rPr>
          <w:rFonts w:ascii="Times New Roman" w:hAnsi="Times New Roman" w:cs="Times New Roman"/>
          <w:color w:val="000000" w:themeColor="text1"/>
          <w:sz w:val="24"/>
          <w:szCs w:val="24"/>
        </w:rPr>
        <w:t>Erasmusport</w:t>
      </w:r>
      <w:proofErr w:type="spellEnd"/>
      <w:r w:rsidR="00850DEC" w:rsidRPr="00491E93">
        <w:rPr>
          <w:rFonts w:ascii="Times New Roman" w:hAnsi="Times New Roman" w:cs="Times New Roman"/>
          <w:color w:val="000000" w:themeColor="text1"/>
          <w:sz w:val="24"/>
          <w:szCs w:val="24"/>
        </w:rPr>
        <w:t xml:space="preserve"> yazılımında </w:t>
      </w:r>
      <w:r w:rsidR="00B21C37" w:rsidRPr="00491E93">
        <w:rPr>
          <w:rFonts w:ascii="Times New Roman" w:hAnsi="Times New Roman" w:cs="Times New Roman"/>
          <w:color w:val="000000" w:themeColor="text1"/>
          <w:sz w:val="24"/>
          <w:szCs w:val="24"/>
        </w:rPr>
        <w:t>çevrimiçi olarak hazırlanmalıdır</w:t>
      </w:r>
      <w:r w:rsidRPr="00491E93">
        <w:rPr>
          <w:rFonts w:ascii="Times New Roman" w:hAnsi="Times New Roman" w:cs="Times New Roman"/>
          <w:color w:val="000000" w:themeColor="text1"/>
          <w:sz w:val="24"/>
          <w:szCs w:val="24"/>
        </w:rPr>
        <w:t>.</w:t>
      </w:r>
    </w:p>
    <w:p w14:paraId="0665D84F" w14:textId="60463211" w:rsidR="00A36211" w:rsidRPr="00491E93" w:rsidRDefault="00850DEC" w:rsidP="00A36211">
      <w:pPr>
        <w:pStyle w:val="ListeParagraf"/>
        <w:numPr>
          <w:ilvl w:val="0"/>
          <w:numId w:val="1"/>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Online </w:t>
      </w:r>
      <w:r w:rsidR="00A36211" w:rsidRPr="00491E93">
        <w:rPr>
          <w:rFonts w:ascii="Times New Roman" w:hAnsi="Times New Roman" w:cs="Times New Roman"/>
          <w:color w:val="000000" w:themeColor="text1"/>
          <w:sz w:val="24"/>
          <w:szCs w:val="24"/>
        </w:rPr>
        <w:t xml:space="preserve">Learning </w:t>
      </w:r>
      <w:proofErr w:type="spellStart"/>
      <w:r w:rsidR="00A36211" w:rsidRPr="00491E93">
        <w:rPr>
          <w:rFonts w:ascii="Times New Roman" w:hAnsi="Times New Roman" w:cs="Times New Roman"/>
          <w:color w:val="000000" w:themeColor="text1"/>
          <w:sz w:val="24"/>
          <w:szCs w:val="24"/>
        </w:rPr>
        <w:t>Agreement</w:t>
      </w:r>
      <w:proofErr w:type="spellEnd"/>
      <w:r w:rsidR="00A36211" w:rsidRPr="00491E93">
        <w:rPr>
          <w:rFonts w:ascii="Times New Roman" w:hAnsi="Times New Roman" w:cs="Times New Roman"/>
          <w:color w:val="000000" w:themeColor="text1"/>
          <w:sz w:val="24"/>
          <w:szCs w:val="24"/>
        </w:rPr>
        <w:t xml:space="preserve"> (</w:t>
      </w:r>
      <w:r w:rsidRPr="00491E93">
        <w:rPr>
          <w:rFonts w:ascii="Times New Roman" w:hAnsi="Times New Roman" w:cs="Times New Roman"/>
          <w:color w:val="000000" w:themeColor="text1"/>
          <w:sz w:val="24"/>
          <w:szCs w:val="24"/>
        </w:rPr>
        <w:t>O</w:t>
      </w:r>
      <w:r w:rsidR="00A36211" w:rsidRPr="00491E93">
        <w:rPr>
          <w:rFonts w:ascii="Times New Roman" w:hAnsi="Times New Roman" w:cs="Times New Roman"/>
          <w:color w:val="000000" w:themeColor="text1"/>
          <w:sz w:val="24"/>
          <w:szCs w:val="24"/>
        </w:rPr>
        <w:t>LA) giden öğrencinin hibe sözleşmesinin eki olduğundan öğrenci yurtdışına gitmeden hazırlanmalıdır.</w:t>
      </w:r>
    </w:p>
    <w:p w14:paraId="2D1A914F" w14:textId="6FE9B4C9" w:rsidR="003D4D0F" w:rsidRPr="00491E93" w:rsidRDefault="00B21C37" w:rsidP="003D4D0F">
      <w:pPr>
        <w:pStyle w:val="ListeParagraf"/>
        <w:numPr>
          <w:ilvl w:val="0"/>
          <w:numId w:val="1"/>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Öğrenci yazılımda sırasıyla </w:t>
      </w:r>
      <w:proofErr w:type="gramStart"/>
      <w:r w:rsidRPr="00491E93">
        <w:rPr>
          <w:rFonts w:ascii="Times New Roman" w:hAnsi="Times New Roman" w:cs="Times New Roman"/>
          <w:color w:val="000000" w:themeColor="text1"/>
          <w:sz w:val="24"/>
          <w:szCs w:val="24"/>
        </w:rPr>
        <w:t>Başvurularım &gt;</w:t>
      </w:r>
      <w:proofErr w:type="gramEnd"/>
      <w:r w:rsidRPr="00491E93">
        <w:rPr>
          <w:rFonts w:ascii="Times New Roman" w:hAnsi="Times New Roman" w:cs="Times New Roman"/>
          <w:color w:val="000000" w:themeColor="text1"/>
          <w:sz w:val="24"/>
          <w:szCs w:val="24"/>
        </w:rPr>
        <w:t xml:space="preserve"> İlgili Dönem Öğrenim Anlaşması &gt; </w:t>
      </w:r>
      <w:proofErr w:type="spellStart"/>
      <w:r w:rsidRPr="00491E93">
        <w:rPr>
          <w:rFonts w:ascii="Times New Roman" w:hAnsi="Times New Roman" w:cs="Times New Roman"/>
          <w:color w:val="000000" w:themeColor="text1"/>
          <w:sz w:val="24"/>
          <w:szCs w:val="24"/>
        </w:rPr>
        <w:t>Create</w:t>
      </w:r>
      <w:proofErr w:type="spellEnd"/>
      <w:r w:rsidRPr="00491E93">
        <w:rPr>
          <w:rFonts w:ascii="Times New Roman" w:hAnsi="Times New Roman" w:cs="Times New Roman"/>
          <w:color w:val="000000" w:themeColor="text1"/>
          <w:sz w:val="24"/>
          <w:szCs w:val="24"/>
        </w:rPr>
        <w:t xml:space="preserve"> Learning </w:t>
      </w:r>
      <w:proofErr w:type="spellStart"/>
      <w:r w:rsidRPr="00491E93">
        <w:rPr>
          <w:rFonts w:ascii="Times New Roman" w:hAnsi="Times New Roman" w:cs="Times New Roman"/>
          <w:color w:val="000000" w:themeColor="text1"/>
          <w:sz w:val="24"/>
          <w:szCs w:val="24"/>
        </w:rPr>
        <w:t>Agreement</w:t>
      </w:r>
      <w:proofErr w:type="spellEnd"/>
      <w:r w:rsidRPr="00491E93">
        <w:rPr>
          <w:rFonts w:ascii="Times New Roman" w:hAnsi="Times New Roman" w:cs="Times New Roman"/>
          <w:color w:val="000000" w:themeColor="text1"/>
          <w:sz w:val="24"/>
          <w:szCs w:val="24"/>
        </w:rPr>
        <w:t xml:space="preserve"> &gt; </w:t>
      </w:r>
      <w:proofErr w:type="spellStart"/>
      <w:r w:rsidRPr="00491E93">
        <w:rPr>
          <w:rFonts w:ascii="Times New Roman" w:hAnsi="Times New Roman" w:cs="Times New Roman"/>
          <w:color w:val="000000" w:themeColor="text1"/>
          <w:sz w:val="24"/>
          <w:szCs w:val="24"/>
        </w:rPr>
        <w:t>Add</w:t>
      </w:r>
      <w:proofErr w:type="spellEnd"/>
      <w:r w:rsidRPr="00491E93">
        <w:rPr>
          <w:rFonts w:ascii="Times New Roman" w:hAnsi="Times New Roman" w:cs="Times New Roman"/>
          <w:color w:val="000000" w:themeColor="text1"/>
          <w:sz w:val="24"/>
          <w:szCs w:val="24"/>
        </w:rPr>
        <w:t xml:space="preserve"> Course yönlendirmelerini sırasıyla takip ederek Gönderen ve Gidilen Üniversite’deki dersleri sırasıyla seçmelidir.</w:t>
      </w:r>
    </w:p>
    <w:p w14:paraId="29421A60" w14:textId="0803DC49" w:rsidR="003D4D0F" w:rsidRPr="00491E93" w:rsidRDefault="00850DEC" w:rsidP="005E1BB8">
      <w:pPr>
        <w:pStyle w:val="ListeParagraf"/>
        <w:numPr>
          <w:ilvl w:val="0"/>
          <w:numId w:val="1"/>
        </w:numPr>
        <w:spacing w:line="360" w:lineRule="auto"/>
        <w:jc w:val="both"/>
        <w:rPr>
          <w:rFonts w:ascii="Times New Roman" w:hAnsi="Times New Roman" w:cs="Times New Roman"/>
          <w:color w:val="000000" w:themeColor="text1"/>
          <w:sz w:val="24"/>
          <w:szCs w:val="24"/>
        </w:rPr>
      </w:pPr>
      <w:proofErr w:type="spellStart"/>
      <w:r w:rsidRPr="00491E93">
        <w:rPr>
          <w:rFonts w:ascii="Times New Roman" w:hAnsi="Times New Roman" w:cs="Times New Roman"/>
          <w:color w:val="000000" w:themeColor="text1"/>
          <w:sz w:val="24"/>
          <w:szCs w:val="24"/>
        </w:rPr>
        <w:t>O</w:t>
      </w:r>
      <w:r w:rsidR="005E1BB8" w:rsidRPr="00491E93">
        <w:rPr>
          <w:rFonts w:ascii="Times New Roman" w:hAnsi="Times New Roman" w:cs="Times New Roman"/>
          <w:color w:val="000000" w:themeColor="text1"/>
          <w:sz w:val="24"/>
          <w:szCs w:val="24"/>
        </w:rPr>
        <w:t>LA’nın</w:t>
      </w:r>
      <w:proofErr w:type="spellEnd"/>
      <w:r w:rsidR="005E1BB8" w:rsidRPr="00491E93">
        <w:rPr>
          <w:rFonts w:ascii="Times New Roman" w:hAnsi="Times New Roman" w:cs="Times New Roman"/>
          <w:color w:val="000000" w:themeColor="text1"/>
          <w:sz w:val="24"/>
          <w:szCs w:val="24"/>
        </w:rPr>
        <w:t xml:space="preserve"> ilk tablosu </w:t>
      </w:r>
      <w:r w:rsidR="003D4D0F" w:rsidRPr="00491E93">
        <w:rPr>
          <w:rFonts w:ascii="Times New Roman" w:hAnsi="Times New Roman" w:cs="Times New Roman"/>
          <w:color w:val="000000" w:themeColor="text1"/>
          <w:sz w:val="24"/>
          <w:szCs w:val="24"/>
        </w:rPr>
        <w:t xml:space="preserve">Anadolu Üniversitesi’ndeki dersleri, ikinci tablosu ise karşı kurumda </w:t>
      </w:r>
      <w:r w:rsidR="00C069B7">
        <w:rPr>
          <w:rFonts w:ascii="Times New Roman" w:hAnsi="Times New Roman" w:cs="Times New Roman"/>
          <w:color w:val="000000" w:themeColor="text1"/>
          <w:sz w:val="24"/>
          <w:szCs w:val="24"/>
        </w:rPr>
        <w:t>alınan</w:t>
      </w:r>
      <w:r w:rsidR="003D4D0F" w:rsidRPr="00491E93">
        <w:rPr>
          <w:rFonts w:ascii="Times New Roman" w:hAnsi="Times New Roman" w:cs="Times New Roman"/>
          <w:color w:val="000000" w:themeColor="text1"/>
          <w:sz w:val="24"/>
          <w:szCs w:val="24"/>
        </w:rPr>
        <w:t xml:space="preserve"> dersleri göstermektedir.</w:t>
      </w:r>
    </w:p>
    <w:p w14:paraId="795B8FD7" w14:textId="53A3B25D" w:rsidR="00A36211" w:rsidRPr="00491E93" w:rsidRDefault="00A36211" w:rsidP="00A36211">
      <w:pPr>
        <w:pStyle w:val="ListeParagraf"/>
        <w:numPr>
          <w:ilvl w:val="0"/>
          <w:numId w:val="1"/>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Öğrenci karşı üniversitenin web sayfasında söz konusu akademik yıla ait ders programından bölümüyle ilgili dersleri seçer. Eğer web sayfasında derslerle ilgili herhangi bir bilgi yoksa durum </w:t>
      </w:r>
      <w:r w:rsidR="00C069B7" w:rsidRPr="00491E93">
        <w:rPr>
          <w:rFonts w:ascii="Times New Roman" w:hAnsi="Times New Roman" w:cs="Times New Roman"/>
          <w:b/>
          <w:color w:val="000000" w:themeColor="text1"/>
          <w:sz w:val="24"/>
          <w:szCs w:val="24"/>
        </w:rPr>
        <w:t>Bölüm Koordinatörü</w:t>
      </w:r>
      <w:r w:rsidR="00C069B7" w:rsidRPr="00491E93">
        <w:rPr>
          <w:rFonts w:ascii="Times New Roman" w:hAnsi="Times New Roman" w:cs="Times New Roman"/>
          <w:color w:val="000000" w:themeColor="text1"/>
          <w:sz w:val="24"/>
          <w:szCs w:val="24"/>
        </w:rPr>
        <w:t xml:space="preserve"> tarafından </w:t>
      </w:r>
      <w:r w:rsidRPr="00491E93">
        <w:rPr>
          <w:rFonts w:ascii="Times New Roman" w:hAnsi="Times New Roman" w:cs="Times New Roman"/>
          <w:color w:val="000000" w:themeColor="text1"/>
          <w:sz w:val="24"/>
          <w:szCs w:val="24"/>
        </w:rPr>
        <w:t xml:space="preserve">karşı üniversite koordinatörüne bildirilerek o üniversitede açılacak derslerin listesi ve ECTS kredileri </w:t>
      </w:r>
      <w:r w:rsidR="00C069B7">
        <w:rPr>
          <w:rFonts w:ascii="Times New Roman" w:hAnsi="Times New Roman" w:cs="Times New Roman"/>
          <w:color w:val="000000" w:themeColor="text1"/>
          <w:sz w:val="24"/>
          <w:szCs w:val="24"/>
        </w:rPr>
        <w:t>talep edilir.</w:t>
      </w:r>
    </w:p>
    <w:p w14:paraId="48AA27CA" w14:textId="49FE719A" w:rsidR="00A36211" w:rsidRPr="00491E93" w:rsidRDefault="00A36211" w:rsidP="00A36211">
      <w:pPr>
        <w:pStyle w:val="ListeParagraf"/>
        <w:numPr>
          <w:ilvl w:val="0"/>
          <w:numId w:val="1"/>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Öğrenci </w:t>
      </w:r>
      <w:r w:rsidR="003D4D0F" w:rsidRPr="00491E93">
        <w:rPr>
          <w:rFonts w:ascii="Times New Roman" w:hAnsi="Times New Roman" w:cs="Times New Roman"/>
          <w:color w:val="000000" w:themeColor="text1"/>
          <w:sz w:val="24"/>
          <w:szCs w:val="24"/>
        </w:rPr>
        <w:t>yazılımda ders seçimlerini yaptıktan sonra tüm derslerin yanındaki tamamla butonlarına tık</w:t>
      </w:r>
      <w:r w:rsidR="00C069B7">
        <w:rPr>
          <w:rFonts w:ascii="Times New Roman" w:hAnsi="Times New Roman" w:cs="Times New Roman"/>
          <w:color w:val="000000" w:themeColor="text1"/>
          <w:sz w:val="24"/>
          <w:szCs w:val="24"/>
        </w:rPr>
        <w:t>l</w:t>
      </w:r>
      <w:r w:rsidR="003D4D0F" w:rsidRPr="00491E93">
        <w:rPr>
          <w:rFonts w:ascii="Times New Roman" w:hAnsi="Times New Roman" w:cs="Times New Roman"/>
          <w:color w:val="000000" w:themeColor="text1"/>
          <w:sz w:val="24"/>
          <w:szCs w:val="24"/>
        </w:rPr>
        <w:t xml:space="preserve">amalı ve </w:t>
      </w:r>
      <w:proofErr w:type="spellStart"/>
      <w:r w:rsidR="003D4D0F" w:rsidRPr="00491E93">
        <w:rPr>
          <w:rFonts w:ascii="Times New Roman" w:hAnsi="Times New Roman" w:cs="Times New Roman"/>
          <w:color w:val="000000" w:themeColor="text1"/>
          <w:sz w:val="24"/>
          <w:szCs w:val="24"/>
        </w:rPr>
        <w:t>OLA’nın</w:t>
      </w:r>
      <w:proofErr w:type="spellEnd"/>
      <w:r w:rsidR="003D4D0F" w:rsidRPr="00491E93">
        <w:rPr>
          <w:rFonts w:ascii="Times New Roman" w:hAnsi="Times New Roman" w:cs="Times New Roman"/>
          <w:color w:val="000000" w:themeColor="text1"/>
          <w:sz w:val="24"/>
          <w:szCs w:val="24"/>
        </w:rPr>
        <w:t xml:space="preserve"> durumunun ‘</w:t>
      </w:r>
      <w:proofErr w:type="spellStart"/>
      <w:r w:rsidR="003D4D0F" w:rsidRPr="00491E93">
        <w:rPr>
          <w:rFonts w:ascii="Times New Roman" w:hAnsi="Times New Roman" w:cs="Times New Roman"/>
          <w:color w:val="000000" w:themeColor="text1"/>
          <w:sz w:val="24"/>
          <w:szCs w:val="24"/>
        </w:rPr>
        <w:t>pending</w:t>
      </w:r>
      <w:proofErr w:type="spellEnd"/>
      <w:r w:rsidR="003D4D0F" w:rsidRPr="00491E93">
        <w:rPr>
          <w:rFonts w:ascii="Times New Roman" w:hAnsi="Times New Roman" w:cs="Times New Roman"/>
          <w:color w:val="000000" w:themeColor="text1"/>
          <w:sz w:val="24"/>
          <w:szCs w:val="24"/>
        </w:rPr>
        <w:t xml:space="preserve"> </w:t>
      </w:r>
      <w:proofErr w:type="spellStart"/>
      <w:r w:rsidR="003D4D0F" w:rsidRPr="00491E93">
        <w:rPr>
          <w:rFonts w:ascii="Times New Roman" w:hAnsi="Times New Roman" w:cs="Times New Roman"/>
          <w:color w:val="000000" w:themeColor="text1"/>
          <w:sz w:val="24"/>
          <w:szCs w:val="24"/>
        </w:rPr>
        <w:t>coordinator</w:t>
      </w:r>
      <w:proofErr w:type="spellEnd"/>
      <w:r w:rsidR="003D4D0F" w:rsidRPr="00491E93">
        <w:rPr>
          <w:rFonts w:ascii="Times New Roman" w:hAnsi="Times New Roman" w:cs="Times New Roman"/>
          <w:color w:val="000000" w:themeColor="text1"/>
          <w:sz w:val="24"/>
          <w:szCs w:val="24"/>
        </w:rPr>
        <w:t xml:space="preserve"> </w:t>
      </w:r>
      <w:proofErr w:type="spellStart"/>
      <w:r w:rsidR="003D4D0F" w:rsidRPr="00491E93">
        <w:rPr>
          <w:rFonts w:ascii="Times New Roman" w:hAnsi="Times New Roman" w:cs="Times New Roman"/>
          <w:color w:val="000000" w:themeColor="text1"/>
          <w:sz w:val="24"/>
          <w:szCs w:val="24"/>
        </w:rPr>
        <w:t>approval</w:t>
      </w:r>
      <w:proofErr w:type="spellEnd"/>
      <w:r w:rsidR="003D4D0F" w:rsidRPr="00491E93">
        <w:rPr>
          <w:rFonts w:ascii="Times New Roman" w:hAnsi="Times New Roman" w:cs="Times New Roman"/>
          <w:color w:val="000000" w:themeColor="text1"/>
          <w:sz w:val="24"/>
          <w:szCs w:val="24"/>
        </w:rPr>
        <w:t xml:space="preserve">’ olduğunu kontrol etmesi gerekmektedir. UİB ve karşı kurum belgeyi onayladıktan sonra </w:t>
      </w:r>
      <w:proofErr w:type="spellStart"/>
      <w:r w:rsidR="003D4D0F" w:rsidRPr="00491E93">
        <w:rPr>
          <w:rFonts w:ascii="Times New Roman" w:hAnsi="Times New Roman" w:cs="Times New Roman"/>
          <w:color w:val="000000" w:themeColor="text1"/>
          <w:sz w:val="24"/>
          <w:szCs w:val="24"/>
        </w:rPr>
        <w:t>OLA’nın</w:t>
      </w:r>
      <w:proofErr w:type="spellEnd"/>
      <w:r w:rsidR="003D4D0F" w:rsidRPr="00491E93">
        <w:rPr>
          <w:rFonts w:ascii="Times New Roman" w:hAnsi="Times New Roman" w:cs="Times New Roman"/>
          <w:color w:val="000000" w:themeColor="text1"/>
          <w:sz w:val="24"/>
          <w:szCs w:val="24"/>
        </w:rPr>
        <w:t xml:space="preserve"> onaylama süreci sona erecektir. Öğrenci </w:t>
      </w:r>
      <w:proofErr w:type="spellStart"/>
      <w:r w:rsidR="003D4D0F" w:rsidRPr="00491E93">
        <w:rPr>
          <w:rFonts w:ascii="Times New Roman" w:hAnsi="Times New Roman" w:cs="Times New Roman"/>
          <w:color w:val="000000" w:themeColor="text1"/>
          <w:sz w:val="24"/>
          <w:szCs w:val="24"/>
        </w:rPr>
        <w:t>OLA’nın</w:t>
      </w:r>
      <w:proofErr w:type="spellEnd"/>
      <w:r w:rsidR="003D4D0F" w:rsidRPr="00491E93">
        <w:rPr>
          <w:rFonts w:ascii="Times New Roman" w:hAnsi="Times New Roman" w:cs="Times New Roman"/>
          <w:color w:val="000000" w:themeColor="text1"/>
          <w:sz w:val="24"/>
          <w:szCs w:val="24"/>
        </w:rPr>
        <w:t xml:space="preserve"> onaylanma sürecini yazılımdan kontrol etmelidir. </w:t>
      </w:r>
    </w:p>
    <w:p w14:paraId="4A5691A0" w14:textId="2738F655" w:rsidR="003D4D0F" w:rsidRPr="00491E93" w:rsidRDefault="003D4D0F" w:rsidP="00A36211">
      <w:pPr>
        <w:pStyle w:val="ListeParagraf"/>
        <w:numPr>
          <w:ilvl w:val="0"/>
          <w:numId w:val="1"/>
        </w:numPr>
        <w:spacing w:line="360" w:lineRule="auto"/>
        <w:jc w:val="both"/>
        <w:rPr>
          <w:rFonts w:ascii="Times New Roman" w:hAnsi="Times New Roman" w:cs="Times New Roman"/>
          <w:color w:val="000000" w:themeColor="text1"/>
          <w:sz w:val="24"/>
          <w:szCs w:val="24"/>
        </w:rPr>
      </w:pPr>
      <w:proofErr w:type="spellStart"/>
      <w:r w:rsidRPr="00491E93">
        <w:rPr>
          <w:rFonts w:ascii="Times New Roman" w:hAnsi="Times New Roman" w:cs="Times New Roman"/>
          <w:color w:val="000000" w:themeColor="text1"/>
          <w:sz w:val="24"/>
          <w:szCs w:val="24"/>
        </w:rPr>
        <w:t>OLA’nın</w:t>
      </w:r>
      <w:proofErr w:type="spellEnd"/>
      <w:r w:rsidRPr="00491E93">
        <w:rPr>
          <w:rFonts w:ascii="Times New Roman" w:hAnsi="Times New Roman" w:cs="Times New Roman"/>
          <w:color w:val="000000" w:themeColor="text1"/>
          <w:sz w:val="24"/>
          <w:szCs w:val="24"/>
        </w:rPr>
        <w:t xml:space="preserve"> tüm taraflarca onaylanmasından sonra öğrenci kabul mektubunu da bölüm koordinatörüne</w:t>
      </w:r>
      <w:r w:rsidR="00491E93" w:rsidRPr="00491E93">
        <w:rPr>
          <w:rFonts w:ascii="Times New Roman" w:hAnsi="Times New Roman" w:cs="Times New Roman"/>
          <w:color w:val="000000" w:themeColor="text1"/>
          <w:sz w:val="24"/>
          <w:szCs w:val="24"/>
        </w:rPr>
        <w:t>/yardımcısına</w:t>
      </w:r>
      <w:r w:rsidRPr="00491E93">
        <w:rPr>
          <w:rFonts w:ascii="Times New Roman" w:hAnsi="Times New Roman" w:cs="Times New Roman"/>
          <w:color w:val="000000" w:themeColor="text1"/>
          <w:sz w:val="24"/>
          <w:szCs w:val="24"/>
        </w:rPr>
        <w:t xml:space="preserve"> göndererek </w:t>
      </w:r>
      <w:proofErr w:type="spellStart"/>
      <w:r w:rsidR="00491E93" w:rsidRPr="00491E93">
        <w:rPr>
          <w:rFonts w:ascii="Times New Roman" w:hAnsi="Times New Roman" w:cs="Times New Roman"/>
          <w:color w:val="000000" w:themeColor="text1"/>
          <w:sz w:val="24"/>
          <w:szCs w:val="24"/>
        </w:rPr>
        <w:t>OLA’sına</w:t>
      </w:r>
      <w:proofErr w:type="spellEnd"/>
      <w:r w:rsidR="00491E93" w:rsidRPr="00491E93">
        <w:rPr>
          <w:rFonts w:ascii="Times New Roman" w:hAnsi="Times New Roman" w:cs="Times New Roman"/>
          <w:color w:val="000000" w:themeColor="text1"/>
          <w:sz w:val="24"/>
          <w:szCs w:val="24"/>
        </w:rPr>
        <w:t xml:space="preserve"> ait Fakülte/Enstitü/Müdürlük/Yüksekokul Yönetim Kurulu Kararı alınmasını sağlamalıdır.</w:t>
      </w:r>
    </w:p>
    <w:p w14:paraId="24E2C836" w14:textId="4F4EE86E" w:rsidR="00A36211" w:rsidRPr="00491E93" w:rsidRDefault="00A36211" w:rsidP="00A36211">
      <w:pPr>
        <w:pStyle w:val="ListeParagraf"/>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b/>
          <w:color w:val="000000" w:themeColor="text1"/>
          <w:sz w:val="24"/>
          <w:szCs w:val="24"/>
        </w:rPr>
        <w:t>UNUTMAYIN!</w:t>
      </w:r>
      <w:r w:rsidRPr="00491E93">
        <w:rPr>
          <w:rFonts w:ascii="Times New Roman" w:hAnsi="Times New Roman" w:cs="Times New Roman"/>
          <w:color w:val="000000" w:themeColor="text1"/>
          <w:sz w:val="24"/>
          <w:szCs w:val="24"/>
        </w:rPr>
        <w:t xml:space="preserve"> </w:t>
      </w:r>
      <w:proofErr w:type="spellStart"/>
      <w:r w:rsidR="00491E93" w:rsidRPr="00491E93">
        <w:rPr>
          <w:rFonts w:ascii="Times New Roman" w:hAnsi="Times New Roman" w:cs="Times New Roman"/>
          <w:color w:val="000000" w:themeColor="text1"/>
          <w:sz w:val="24"/>
          <w:szCs w:val="24"/>
        </w:rPr>
        <w:t>O</w:t>
      </w:r>
      <w:r w:rsidRPr="00491E93">
        <w:rPr>
          <w:rFonts w:ascii="Times New Roman" w:hAnsi="Times New Roman" w:cs="Times New Roman"/>
          <w:color w:val="000000" w:themeColor="text1"/>
          <w:sz w:val="24"/>
          <w:szCs w:val="24"/>
        </w:rPr>
        <w:t>LA’nıza</w:t>
      </w:r>
      <w:proofErr w:type="spellEnd"/>
      <w:r w:rsidRPr="00491E93">
        <w:rPr>
          <w:rFonts w:ascii="Times New Roman" w:hAnsi="Times New Roman" w:cs="Times New Roman"/>
          <w:color w:val="000000" w:themeColor="text1"/>
          <w:sz w:val="24"/>
          <w:szCs w:val="24"/>
        </w:rPr>
        <w:t xml:space="preserve"> ait </w:t>
      </w:r>
      <w:r w:rsidR="003A2205" w:rsidRPr="00491E93">
        <w:rPr>
          <w:rFonts w:ascii="Times New Roman" w:hAnsi="Times New Roman" w:cs="Times New Roman"/>
          <w:color w:val="000000" w:themeColor="text1"/>
          <w:sz w:val="24"/>
          <w:szCs w:val="24"/>
        </w:rPr>
        <w:t>Fakülte/Enstitü/Müdürlük/Yüksekokul</w:t>
      </w:r>
      <w:r w:rsidRPr="00491E93">
        <w:rPr>
          <w:rFonts w:ascii="Times New Roman" w:hAnsi="Times New Roman" w:cs="Times New Roman"/>
          <w:color w:val="000000" w:themeColor="text1"/>
          <w:sz w:val="24"/>
          <w:szCs w:val="24"/>
        </w:rPr>
        <w:t xml:space="preserve"> Yönetim Kurulu Kararı </w:t>
      </w:r>
      <w:r w:rsidR="003A2205" w:rsidRPr="00491E93">
        <w:rPr>
          <w:rFonts w:ascii="Times New Roman" w:hAnsi="Times New Roman" w:cs="Times New Roman"/>
          <w:color w:val="000000" w:themeColor="text1"/>
          <w:sz w:val="24"/>
          <w:szCs w:val="24"/>
        </w:rPr>
        <w:t xml:space="preserve">Birimimize </w:t>
      </w:r>
      <w:r w:rsidRPr="00491E93">
        <w:rPr>
          <w:rFonts w:ascii="Times New Roman" w:hAnsi="Times New Roman" w:cs="Times New Roman"/>
          <w:color w:val="000000" w:themeColor="text1"/>
          <w:sz w:val="24"/>
          <w:szCs w:val="24"/>
        </w:rPr>
        <w:t xml:space="preserve">ulaşmadan, </w:t>
      </w:r>
      <w:proofErr w:type="spellStart"/>
      <w:r w:rsidRPr="00491E93">
        <w:rPr>
          <w:rFonts w:ascii="Times New Roman" w:hAnsi="Times New Roman" w:cs="Times New Roman"/>
          <w:color w:val="000000" w:themeColor="text1"/>
          <w:sz w:val="24"/>
          <w:szCs w:val="24"/>
        </w:rPr>
        <w:t>LA’nız</w:t>
      </w:r>
      <w:proofErr w:type="spellEnd"/>
      <w:r w:rsidRPr="00491E93">
        <w:rPr>
          <w:rFonts w:ascii="Times New Roman" w:hAnsi="Times New Roman" w:cs="Times New Roman"/>
          <w:color w:val="000000" w:themeColor="text1"/>
          <w:sz w:val="24"/>
          <w:szCs w:val="24"/>
        </w:rPr>
        <w:t xml:space="preserve"> karşı kurum tarafından imzalı dahi olsa hibeniz yatırılmaz.</w:t>
      </w:r>
    </w:p>
    <w:p w14:paraId="2457674E" w14:textId="074DDDAD" w:rsidR="00A36211" w:rsidRPr="00491E93" w:rsidRDefault="00491E93" w:rsidP="00A36211">
      <w:pPr>
        <w:pStyle w:val="ListeParagraf"/>
        <w:numPr>
          <w:ilvl w:val="0"/>
          <w:numId w:val="1"/>
        </w:numPr>
        <w:spacing w:line="360" w:lineRule="auto"/>
        <w:jc w:val="both"/>
        <w:rPr>
          <w:rFonts w:ascii="Times New Roman" w:hAnsi="Times New Roman" w:cs="Times New Roman"/>
          <w:color w:val="000000" w:themeColor="text1"/>
          <w:sz w:val="24"/>
          <w:szCs w:val="24"/>
        </w:rPr>
      </w:pPr>
      <w:proofErr w:type="spellStart"/>
      <w:r w:rsidRPr="00491E93">
        <w:rPr>
          <w:rFonts w:ascii="Times New Roman" w:hAnsi="Times New Roman" w:cs="Times New Roman"/>
          <w:color w:val="000000" w:themeColor="text1"/>
          <w:sz w:val="24"/>
          <w:szCs w:val="24"/>
        </w:rPr>
        <w:t>O</w:t>
      </w:r>
      <w:r w:rsidR="00A36211" w:rsidRPr="00491E93">
        <w:rPr>
          <w:rFonts w:ascii="Times New Roman" w:hAnsi="Times New Roman" w:cs="Times New Roman"/>
          <w:color w:val="000000" w:themeColor="text1"/>
          <w:sz w:val="24"/>
          <w:szCs w:val="24"/>
        </w:rPr>
        <w:t>LA’nızı</w:t>
      </w:r>
      <w:proofErr w:type="spellEnd"/>
      <w:r w:rsidR="00A36211" w:rsidRPr="00491E93">
        <w:rPr>
          <w:rFonts w:ascii="Times New Roman" w:hAnsi="Times New Roman" w:cs="Times New Roman"/>
          <w:color w:val="000000" w:themeColor="text1"/>
          <w:sz w:val="24"/>
          <w:szCs w:val="24"/>
        </w:rPr>
        <w:t xml:space="preserve"> hazırlarken mutlaka Bölüm koordinatörünüzle irtibata geçmeli ve hazırladığınız </w:t>
      </w:r>
      <w:proofErr w:type="spellStart"/>
      <w:r w:rsidRPr="00491E93">
        <w:rPr>
          <w:rFonts w:ascii="Times New Roman" w:hAnsi="Times New Roman" w:cs="Times New Roman"/>
          <w:color w:val="000000" w:themeColor="text1"/>
          <w:sz w:val="24"/>
          <w:szCs w:val="24"/>
        </w:rPr>
        <w:t>O</w:t>
      </w:r>
      <w:r w:rsidR="00A36211" w:rsidRPr="00491E93">
        <w:rPr>
          <w:rFonts w:ascii="Times New Roman" w:hAnsi="Times New Roman" w:cs="Times New Roman"/>
          <w:color w:val="000000" w:themeColor="text1"/>
          <w:sz w:val="24"/>
          <w:szCs w:val="24"/>
        </w:rPr>
        <w:t>LA’nın</w:t>
      </w:r>
      <w:proofErr w:type="spellEnd"/>
      <w:r w:rsidR="00A36211" w:rsidRPr="00491E93">
        <w:rPr>
          <w:rFonts w:ascii="Times New Roman" w:hAnsi="Times New Roman" w:cs="Times New Roman"/>
          <w:color w:val="000000" w:themeColor="text1"/>
          <w:sz w:val="24"/>
          <w:szCs w:val="24"/>
        </w:rPr>
        <w:t xml:space="preserve"> akademik içerik olarak uygun hazırlandığını teyit etmelisiniz. UİB, </w:t>
      </w:r>
      <w:proofErr w:type="spellStart"/>
      <w:r w:rsidR="00A36211" w:rsidRPr="00491E93">
        <w:rPr>
          <w:rFonts w:ascii="Times New Roman" w:hAnsi="Times New Roman" w:cs="Times New Roman"/>
          <w:color w:val="000000" w:themeColor="text1"/>
          <w:sz w:val="24"/>
          <w:szCs w:val="24"/>
        </w:rPr>
        <w:t>LA’nızın</w:t>
      </w:r>
      <w:proofErr w:type="spellEnd"/>
      <w:r w:rsidR="00A36211" w:rsidRPr="00491E93">
        <w:rPr>
          <w:rFonts w:ascii="Times New Roman" w:hAnsi="Times New Roman" w:cs="Times New Roman"/>
          <w:color w:val="000000" w:themeColor="text1"/>
          <w:sz w:val="24"/>
          <w:szCs w:val="24"/>
        </w:rPr>
        <w:t xml:space="preserve"> akademik içeriğini kontrol edemez ancak </w:t>
      </w:r>
      <w:proofErr w:type="spellStart"/>
      <w:r w:rsidR="00A36211" w:rsidRPr="00491E93">
        <w:rPr>
          <w:rFonts w:ascii="Times New Roman" w:hAnsi="Times New Roman" w:cs="Times New Roman"/>
          <w:color w:val="000000" w:themeColor="text1"/>
          <w:sz w:val="24"/>
          <w:szCs w:val="24"/>
        </w:rPr>
        <w:t>LA’nın</w:t>
      </w:r>
      <w:proofErr w:type="spellEnd"/>
      <w:r w:rsidR="00A36211" w:rsidRPr="00491E93">
        <w:rPr>
          <w:rFonts w:ascii="Times New Roman" w:hAnsi="Times New Roman" w:cs="Times New Roman"/>
          <w:color w:val="000000" w:themeColor="text1"/>
          <w:sz w:val="24"/>
          <w:szCs w:val="24"/>
        </w:rPr>
        <w:t xml:space="preserve"> krediler bakımından düzgün hazırlanıp hazırlanmadığı konusunda size yardımcı ol</w:t>
      </w:r>
      <w:r w:rsidR="00C069B7">
        <w:rPr>
          <w:rFonts w:ascii="Times New Roman" w:hAnsi="Times New Roman" w:cs="Times New Roman"/>
          <w:color w:val="000000" w:themeColor="text1"/>
          <w:sz w:val="24"/>
          <w:szCs w:val="24"/>
        </w:rPr>
        <w:t>abili</w:t>
      </w:r>
      <w:r w:rsidR="00A36211" w:rsidRPr="00491E93">
        <w:rPr>
          <w:rFonts w:ascii="Times New Roman" w:hAnsi="Times New Roman" w:cs="Times New Roman"/>
          <w:color w:val="000000" w:themeColor="text1"/>
          <w:sz w:val="24"/>
          <w:szCs w:val="24"/>
        </w:rPr>
        <w:t xml:space="preserve">r. </w:t>
      </w:r>
    </w:p>
    <w:p w14:paraId="7DE5AAE2" w14:textId="7C8AFAF2" w:rsidR="00A36211" w:rsidRPr="00491E93" w:rsidRDefault="00B21C37" w:rsidP="00A36211">
      <w:pPr>
        <w:spacing w:line="360" w:lineRule="auto"/>
        <w:jc w:val="both"/>
        <w:rPr>
          <w:rFonts w:ascii="Times New Roman" w:hAnsi="Times New Roman" w:cs="Times New Roman"/>
          <w:b/>
          <w:color w:val="000000" w:themeColor="text1"/>
          <w:sz w:val="24"/>
          <w:szCs w:val="24"/>
          <w:u w:val="single"/>
        </w:rPr>
      </w:pPr>
      <w:proofErr w:type="spellStart"/>
      <w:r w:rsidRPr="00491E93">
        <w:rPr>
          <w:rFonts w:ascii="Times New Roman" w:hAnsi="Times New Roman" w:cs="Times New Roman"/>
          <w:b/>
          <w:color w:val="000000" w:themeColor="text1"/>
          <w:sz w:val="24"/>
          <w:szCs w:val="24"/>
          <w:u w:val="single"/>
        </w:rPr>
        <w:t>O</w:t>
      </w:r>
      <w:r w:rsidR="00A36211" w:rsidRPr="00491E93">
        <w:rPr>
          <w:rFonts w:ascii="Times New Roman" w:hAnsi="Times New Roman" w:cs="Times New Roman"/>
          <w:b/>
          <w:color w:val="000000" w:themeColor="text1"/>
          <w:sz w:val="24"/>
          <w:szCs w:val="24"/>
          <w:u w:val="single"/>
        </w:rPr>
        <w:t>LA’nızı</w:t>
      </w:r>
      <w:proofErr w:type="spellEnd"/>
      <w:r w:rsidR="00A36211" w:rsidRPr="00491E93">
        <w:rPr>
          <w:rFonts w:ascii="Times New Roman" w:hAnsi="Times New Roman" w:cs="Times New Roman"/>
          <w:b/>
          <w:color w:val="000000" w:themeColor="text1"/>
          <w:sz w:val="24"/>
          <w:szCs w:val="24"/>
          <w:u w:val="single"/>
        </w:rPr>
        <w:t xml:space="preserve"> hazırlarken dikkat etmeniz gereken teknik detaylar;</w:t>
      </w:r>
    </w:p>
    <w:p w14:paraId="6ED98C12" w14:textId="64DC8FF1" w:rsidR="00A36211" w:rsidRPr="00491E93" w:rsidRDefault="00B21C37" w:rsidP="00A36211">
      <w:pPr>
        <w:pStyle w:val="ListeParagraf"/>
        <w:numPr>
          <w:ilvl w:val="0"/>
          <w:numId w:val="2"/>
        </w:numPr>
        <w:spacing w:line="360" w:lineRule="auto"/>
        <w:jc w:val="both"/>
        <w:rPr>
          <w:rFonts w:ascii="Times New Roman" w:hAnsi="Times New Roman" w:cs="Times New Roman"/>
          <w:color w:val="000000" w:themeColor="text1"/>
          <w:sz w:val="24"/>
          <w:szCs w:val="24"/>
        </w:rPr>
      </w:pPr>
      <w:proofErr w:type="spellStart"/>
      <w:r w:rsidRPr="00491E93">
        <w:rPr>
          <w:rFonts w:ascii="Times New Roman" w:hAnsi="Times New Roman" w:cs="Times New Roman"/>
          <w:color w:val="000000" w:themeColor="text1"/>
          <w:sz w:val="24"/>
          <w:szCs w:val="24"/>
        </w:rPr>
        <w:t>O</w:t>
      </w:r>
      <w:r w:rsidR="00A36211" w:rsidRPr="00491E93">
        <w:rPr>
          <w:rFonts w:ascii="Times New Roman" w:hAnsi="Times New Roman" w:cs="Times New Roman"/>
          <w:color w:val="000000" w:themeColor="text1"/>
          <w:sz w:val="24"/>
          <w:szCs w:val="24"/>
        </w:rPr>
        <w:t>LA’nızı</w:t>
      </w:r>
      <w:proofErr w:type="spellEnd"/>
      <w:r w:rsidR="00A36211" w:rsidRPr="00491E93">
        <w:rPr>
          <w:rFonts w:ascii="Times New Roman" w:hAnsi="Times New Roman" w:cs="Times New Roman"/>
          <w:color w:val="000000" w:themeColor="text1"/>
          <w:sz w:val="24"/>
          <w:szCs w:val="24"/>
        </w:rPr>
        <w:t xml:space="preserve"> hazırlarken toplam kredi miktarınız minimum 28 maksimum 32 olabilir.</w:t>
      </w:r>
    </w:p>
    <w:p w14:paraId="2ADF8501" w14:textId="43DAFB59" w:rsidR="00A36211" w:rsidRPr="00491E93" w:rsidRDefault="00A36211" w:rsidP="00A36211">
      <w:pPr>
        <w:pStyle w:val="ListeParagraf"/>
        <w:numPr>
          <w:ilvl w:val="0"/>
          <w:numId w:val="2"/>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 xml:space="preserve">Karşı kurumda alacağınız derslerin kredi toplamı ile bu derslere üniversitemizde karşılık gelen derslerin kredi toplamları yukarıda bahsedilen kredi aralığında olmalıdır. Buna göre karşı kurumda alacağınız kredi miktarı ya AÜ’dekinden büyük ya da AÜ’dekine eşit olabilir. Ancak </w:t>
      </w:r>
      <w:r w:rsidR="00C64D11" w:rsidRPr="00491E93">
        <w:rPr>
          <w:rFonts w:ascii="Times New Roman" w:hAnsi="Times New Roman" w:cs="Times New Roman"/>
          <w:color w:val="000000" w:themeColor="text1"/>
          <w:sz w:val="24"/>
          <w:szCs w:val="24"/>
        </w:rPr>
        <w:lastRenderedPageBreak/>
        <w:t>AÜ kredi toplam</w:t>
      </w:r>
      <w:r w:rsidR="00C069B7">
        <w:rPr>
          <w:rFonts w:ascii="Times New Roman" w:hAnsi="Times New Roman" w:cs="Times New Roman"/>
          <w:color w:val="000000" w:themeColor="text1"/>
          <w:sz w:val="24"/>
          <w:szCs w:val="24"/>
        </w:rPr>
        <w:t>ı</w:t>
      </w:r>
      <w:r w:rsidR="00C64D11" w:rsidRPr="00491E93">
        <w:rPr>
          <w:rFonts w:ascii="Times New Roman" w:hAnsi="Times New Roman" w:cs="Times New Roman"/>
          <w:color w:val="000000" w:themeColor="text1"/>
          <w:sz w:val="24"/>
          <w:szCs w:val="24"/>
        </w:rPr>
        <w:t>,</w:t>
      </w:r>
      <w:r w:rsidRPr="00491E93">
        <w:rPr>
          <w:rFonts w:ascii="Times New Roman" w:hAnsi="Times New Roman" w:cs="Times New Roman"/>
          <w:color w:val="000000" w:themeColor="text1"/>
          <w:sz w:val="24"/>
          <w:szCs w:val="24"/>
        </w:rPr>
        <w:t xml:space="preserve"> karşı kurumda alacağınız toplam kredi miktarından fazla </w:t>
      </w:r>
      <w:r w:rsidR="00C64D11" w:rsidRPr="00491E93">
        <w:rPr>
          <w:rFonts w:ascii="Times New Roman" w:hAnsi="Times New Roman" w:cs="Times New Roman"/>
          <w:color w:val="000000" w:themeColor="text1"/>
          <w:sz w:val="24"/>
          <w:szCs w:val="24"/>
        </w:rPr>
        <w:t>olamaz</w:t>
      </w:r>
      <w:r w:rsidRPr="00491E93">
        <w:rPr>
          <w:rFonts w:ascii="Times New Roman" w:hAnsi="Times New Roman" w:cs="Times New Roman"/>
          <w:color w:val="000000" w:themeColor="text1"/>
          <w:sz w:val="24"/>
          <w:szCs w:val="24"/>
        </w:rPr>
        <w:t xml:space="preserve">. Karşı kurumdan aldığınız </w:t>
      </w:r>
      <w:r w:rsidR="00C069B7">
        <w:rPr>
          <w:rFonts w:ascii="Times New Roman" w:hAnsi="Times New Roman" w:cs="Times New Roman"/>
          <w:color w:val="000000" w:themeColor="text1"/>
          <w:sz w:val="24"/>
          <w:szCs w:val="24"/>
        </w:rPr>
        <w:t xml:space="preserve">toplam </w:t>
      </w:r>
      <w:r w:rsidRPr="00491E93">
        <w:rPr>
          <w:rFonts w:ascii="Times New Roman" w:hAnsi="Times New Roman" w:cs="Times New Roman"/>
          <w:color w:val="000000" w:themeColor="text1"/>
          <w:sz w:val="24"/>
          <w:szCs w:val="24"/>
        </w:rPr>
        <w:t xml:space="preserve">kredi </w:t>
      </w:r>
      <w:r w:rsidR="00C069B7">
        <w:rPr>
          <w:rFonts w:ascii="Times New Roman" w:hAnsi="Times New Roman" w:cs="Times New Roman"/>
          <w:color w:val="000000" w:themeColor="text1"/>
          <w:sz w:val="24"/>
          <w:szCs w:val="24"/>
        </w:rPr>
        <w:t>miktarı</w:t>
      </w:r>
      <w:r w:rsidRPr="00491E93">
        <w:rPr>
          <w:rFonts w:ascii="Times New Roman" w:hAnsi="Times New Roman" w:cs="Times New Roman"/>
          <w:color w:val="000000" w:themeColor="text1"/>
          <w:sz w:val="24"/>
          <w:szCs w:val="24"/>
        </w:rPr>
        <w:t xml:space="preserve"> AÜ</w:t>
      </w:r>
      <w:r w:rsidR="00C069B7">
        <w:rPr>
          <w:rFonts w:ascii="Times New Roman" w:hAnsi="Times New Roman" w:cs="Times New Roman"/>
          <w:color w:val="000000" w:themeColor="text1"/>
          <w:sz w:val="24"/>
          <w:szCs w:val="24"/>
        </w:rPr>
        <w:t>’deki toplam</w:t>
      </w:r>
      <w:r w:rsidRPr="00491E93">
        <w:rPr>
          <w:rFonts w:ascii="Times New Roman" w:hAnsi="Times New Roman" w:cs="Times New Roman"/>
          <w:color w:val="000000" w:themeColor="text1"/>
          <w:sz w:val="24"/>
          <w:szCs w:val="24"/>
        </w:rPr>
        <w:t xml:space="preserve"> kredi</w:t>
      </w:r>
      <w:r w:rsidR="00C069B7">
        <w:rPr>
          <w:rFonts w:ascii="Times New Roman" w:hAnsi="Times New Roman" w:cs="Times New Roman"/>
          <w:color w:val="000000" w:themeColor="text1"/>
          <w:sz w:val="24"/>
          <w:szCs w:val="24"/>
        </w:rPr>
        <w:t xml:space="preserve"> miktarından en çok</w:t>
      </w:r>
      <w:r w:rsidRPr="00491E93">
        <w:rPr>
          <w:rFonts w:ascii="Times New Roman" w:hAnsi="Times New Roman" w:cs="Times New Roman"/>
          <w:color w:val="000000" w:themeColor="text1"/>
          <w:sz w:val="24"/>
          <w:szCs w:val="24"/>
        </w:rPr>
        <w:t xml:space="preserve"> 2 kredi fazla olabilir. </w:t>
      </w:r>
    </w:p>
    <w:p w14:paraId="5BFE3195" w14:textId="77777777" w:rsidR="00A36211" w:rsidRPr="00491E93" w:rsidRDefault="00A36211" w:rsidP="00A36211">
      <w:pPr>
        <w:pStyle w:val="ListeParagraf"/>
        <w:numPr>
          <w:ilvl w:val="0"/>
          <w:numId w:val="2"/>
        </w:numPr>
        <w:spacing w:line="360" w:lineRule="auto"/>
        <w:jc w:val="both"/>
        <w:rPr>
          <w:rFonts w:ascii="Times New Roman" w:hAnsi="Times New Roman" w:cs="Times New Roman"/>
          <w:color w:val="000000" w:themeColor="text1"/>
          <w:sz w:val="24"/>
          <w:szCs w:val="24"/>
        </w:rPr>
      </w:pPr>
      <w:r w:rsidRPr="00491E93">
        <w:rPr>
          <w:rFonts w:ascii="Times New Roman" w:hAnsi="Times New Roman" w:cs="Times New Roman"/>
          <w:color w:val="000000" w:themeColor="text1"/>
          <w:sz w:val="24"/>
          <w:szCs w:val="24"/>
        </w:rPr>
        <w:t>Eşleştirdiğiniz derslerin kredileri birbirine eşit olmak durumunda değildir. Bununla birlikte eşleşen derslerin kredileri arasında bir yakınlık olması tercih edilir.</w:t>
      </w:r>
    </w:p>
    <w:p w14:paraId="242F24D8" w14:textId="77777777" w:rsidR="002C7DFF" w:rsidRPr="00491E93" w:rsidRDefault="002C7DFF">
      <w:pPr>
        <w:rPr>
          <w:color w:val="000000" w:themeColor="text1"/>
        </w:rPr>
      </w:pPr>
      <w:bookmarkStart w:id="0" w:name="_GoBack"/>
      <w:bookmarkEnd w:id="0"/>
    </w:p>
    <w:sectPr w:rsidR="002C7DFF" w:rsidRPr="00491E93" w:rsidSect="00A36211">
      <w:pgSz w:w="11900" w:h="16840"/>
      <w:pgMar w:top="1440" w:right="56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67C8A" w14:textId="77777777" w:rsidR="007F246A" w:rsidRDefault="007F246A" w:rsidP="00A36211">
      <w:pPr>
        <w:spacing w:after="0" w:line="240" w:lineRule="auto"/>
      </w:pPr>
      <w:r>
        <w:separator/>
      </w:r>
    </w:p>
  </w:endnote>
  <w:endnote w:type="continuationSeparator" w:id="0">
    <w:p w14:paraId="606D7EBA" w14:textId="77777777" w:rsidR="007F246A" w:rsidRDefault="007F246A" w:rsidP="00A36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EB02" w14:textId="77777777" w:rsidR="007F246A" w:rsidRDefault="007F246A" w:rsidP="00A36211">
      <w:pPr>
        <w:spacing w:after="0" w:line="240" w:lineRule="auto"/>
      </w:pPr>
      <w:r>
        <w:separator/>
      </w:r>
    </w:p>
  </w:footnote>
  <w:footnote w:type="continuationSeparator" w:id="0">
    <w:p w14:paraId="0E645DD0" w14:textId="77777777" w:rsidR="007F246A" w:rsidRDefault="007F246A" w:rsidP="00A36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412C"/>
    <w:multiLevelType w:val="hybridMultilevel"/>
    <w:tmpl w:val="3D369E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410442"/>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2" w15:restartNumberingAfterBreak="0">
    <w:nsid w:val="29D6211B"/>
    <w:multiLevelType w:val="hybridMultilevel"/>
    <w:tmpl w:val="87DA5732"/>
    <w:lvl w:ilvl="0" w:tplc="041F000B">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 w15:restartNumberingAfterBreak="0">
    <w:nsid w:val="539A7CCD"/>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4" w15:restartNumberingAfterBreak="0">
    <w:nsid w:val="60AA3576"/>
    <w:multiLevelType w:val="multilevel"/>
    <w:tmpl w:val="87DA5732"/>
    <w:lvl w:ilvl="0">
      <w:start w:val="1"/>
      <w:numFmt w:val="bullet"/>
      <w:lvlText w:val=""/>
      <w:lvlJc w:val="left"/>
      <w:pPr>
        <w:ind w:left="2136"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11"/>
    <w:rsid w:val="000669AE"/>
    <w:rsid w:val="00193C22"/>
    <w:rsid w:val="00197610"/>
    <w:rsid w:val="001C6971"/>
    <w:rsid w:val="002233B0"/>
    <w:rsid w:val="002C7DFF"/>
    <w:rsid w:val="00366E46"/>
    <w:rsid w:val="003A2205"/>
    <w:rsid w:val="003D4D0F"/>
    <w:rsid w:val="003E3D44"/>
    <w:rsid w:val="00471856"/>
    <w:rsid w:val="00491E93"/>
    <w:rsid w:val="004A1B04"/>
    <w:rsid w:val="00590D79"/>
    <w:rsid w:val="005E1BB8"/>
    <w:rsid w:val="006B513D"/>
    <w:rsid w:val="006D7DF5"/>
    <w:rsid w:val="007F246A"/>
    <w:rsid w:val="00850DEC"/>
    <w:rsid w:val="008B4A21"/>
    <w:rsid w:val="009A18BE"/>
    <w:rsid w:val="009A5E14"/>
    <w:rsid w:val="00A36211"/>
    <w:rsid w:val="00B21C37"/>
    <w:rsid w:val="00C069B7"/>
    <w:rsid w:val="00C64D11"/>
    <w:rsid w:val="00D05499"/>
    <w:rsid w:val="00D5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68B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211"/>
    <w:pPr>
      <w:spacing w:after="200" w:line="276" w:lineRule="auto"/>
    </w:pPr>
    <w:rPr>
      <w:rFonts w:eastAsiaTheme="minorHAnsi"/>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211"/>
    <w:pPr>
      <w:ind w:left="720"/>
      <w:contextualSpacing/>
    </w:pPr>
  </w:style>
  <w:style w:type="paragraph" w:styleId="stBilgi">
    <w:name w:val="header"/>
    <w:basedOn w:val="Normal"/>
    <w:link w:val="stBilgiChar"/>
    <w:uiPriority w:val="99"/>
    <w:unhideWhenUsed/>
    <w:rsid w:val="00A36211"/>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A36211"/>
    <w:rPr>
      <w:rFonts w:eastAsiaTheme="minorHAnsi"/>
      <w:sz w:val="22"/>
      <w:szCs w:val="22"/>
      <w:lang w:val="tr-TR"/>
    </w:rPr>
  </w:style>
  <w:style w:type="paragraph" w:styleId="AltBilgi">
    <w:name w:val="footer"/>
    <w:basedOn w:val="Normal"/>
    <w:link w:val="AltBilgiChar"/>
    <w:uiPriority w:val="99"/>
    <w:unhideWhenUsed/>
    <w:rsid w:val="00A36211"/>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A36211"/>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kullanıcı</cp:lastModifiedBy>
  <cp:revision>2</cp:revision>
  <dcterms:created xsi:type="dcterms:W3CDTF">2021-10-27T13:22:00Z</dcterms:created>
  <dcterms:modified xsi:type="dcterms:W3CDTF">2021-10-27T13:22:00Z</dcterms:modified>
</cp:coreProperties>
</file>